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168C8A7" w14:textId="4A7012E2" w:rsidR="00C83DA0" w:rsidRPr="00F418D3" w:rsidRDefault="00B3353A" w:rsidP="00AC01AB">
      <w:pPr>
        <w:spacing w:line="300" w:lineRule="exact"/>
        <w:jc w:val="center"/>
        <w:rPr>
          <w:rFonts w:asciiTheme="minorEastAsia" w:eastAsiaTheme="minorEastAsia" w:hAnsiTheme="minorEastAsia"/>
          <w:b/>
          <w:sz w:val="21"/>
          <w:szCs w:val="28"/>
        </w:rPr>
      </w:pPr>
      <w:r w:rsidRPr="00F418D3">
        <w:rPr>
          <w:rFonts w:asciiTheme="minorEastAsia" w:eastAsiaTheme="minorEastAsia" w:hAnsiTheme="minorEastAsia" w:hint="eastAsia"/>
          <w:b/>
          <w:sz w:val="21"/>
          <w:szCs w:val="28"/>
        </w:rPr>
        <w:t>脱炭素</w:t>
      </w:r>
      <w:r w:rsidR="009079C6" w:rsidRPr="00F418D3">
        <w:rPr>
          <w:rFonts w:asciiTheme="minorEastAsia" w:eastAsiaTheme="minorEastAsia" w:hAnsiTheme="minorEastAsia" w:hint="eastAsia"/>
          <w:b/>
          <w:sz w:val="21"/>
          <w:szCs w:val="28"/>
        </w:rPr>
        <w:t>に資する</w:t>
      </w:r>
      <w:r w:rsidRPr="00F418D3">
        <w:rPr>
          <w:rFonts w:asciiTheme="minorEastAsia" w:eastAsiaTheme="minorEastAsia" w:hAnsiTheme="minorEastAsia" w:hint="eastAsia"/>
          <w:b/>
          <w:sz w:val="21"/>
          <w:szCs w:val="28"/>
        </w:rPr>
        <w:t>事業に対する出資等の</w:t>
      </w:r>
      <w:r w:rsidR="000B5175" w:rsidRPr="00F418D3">
        <w:rPr>
          <w:rFonts w:asciiTheme="minorEastAsia" w:eastAsiaTheme="minorEastAsia" w:hAnsiTheme="minorEastAsia" w:hint="eastAsia"/>
          <w:b/>
          <w:sz w:val="21"/>
          <w:szCs w:val="28"/>
        </w:rPr>
        <w:t>活用</w:t>
      </w:r>
      <w:r w:rsidR="00674B01" w:rsidRPr="00F418D3">
        <w:rPr>
          <w:rFonts w:asciiTheme="minorEastAsia" w:eastAsiaTheme="minorEastAsia" w:hAnsiTheme="minorEastAsia" w:hint="eastAsia"/>
          <w:b/>
          <w:sz w:val="21"/>
          <w:szCs w:val="28"/>
        </w:rPr>
        <w:t>又は協調出資等</w:t>
      </w:r>
      <w:r w:rsidR="000D2783" w:rsidRPr="00F418D3">
        <w:rPr>
          <w:rFonts w:asciiTheme="minorEastAsia" w:eastAsiaTheme="minorEastAsia" w:hAnsiTheme="minorEastAsia" w:hint="eastAsia"/>
          <w:b/>
          <w:sz w:val="21"/>
          <w:szCs w:val="28"/>
        </w:rPr>
        <w:t>に関する意向確認調査</w:t>
      </w:r>
    </w:p>
    <w:p w14:paraId="3A59957A" w14:textId="6CD64D42" w:rsidR="009C59A6" w:rsidRPr="00F418D3" w:rsidRDefault="009C59A6" w:rsidP="00AC01AB">
      <w:pPr>
        <w:spacing w:line="300" w:lineRule="exact"/>
        <w:jc w:val="center"/>
        <w:rPr>
          <w:rFonts w:asciiTheme="minorEastAsia" w:eastAsiaTheme="minorEastAsia" w:hAnsiTheme="minorEastAsia"/>
          <w:b/>
          <w:sz w:val="21"/>
          <w:szCs w:val="28"/>
        </w:rPr>
      </w:pPr>
      <w:r w:rsidRPr="00F418D3">
        <w:rPr>
          <w:rFonts w:asciiTheme="minorEastAsia" w:eastAsiaTheme="minorEastAsia" w:hAnsiTheme="minorEastAsia" w:hint="eastAsia"/>
          <w:b/>
          <w:sz w:val="21"/>
          <w:szCs w:val="28"/>
        </w:rPr>
        <w:t>（御協力のお願い）</w:t>
      </w:r>
    </w:p>
    <w:p w14:paraId="32A9DF50" w14:textId="77777777" w:rsidR="00B4484B" w:rsidRDefault="00E20310" w:rsidP="00AC01AB">
      <w:pPr>
        <w:spacing w:line="300" w:lineRule="exact"/>
        <w:jc w:val="right"/>
        <w:rPr>
          <w:rFonts w:asciiTheme="minorEastAsia" w:eastAsia="SimSun" w:hAnsiTheme="minorEastAsia"/>
          <w:sz w:val="21"/>
          <w:szCs w:val="28"/>
          <w:lang w:eastAsia="zh-CN"/>
        </w:rPr>
      </w:pPr>
      <w:r w:rsidRPr="00F418D3">
        <w:rPr>
          <w:rFonts w:asciiTheme="minorEastAsia" w:eastAsiaTheme="minorEastAsia" w:hAnsiTheme="minorEastAsia" w:hint="eastAsia"/>
          <w:sz w:val="21"/>
          <w:szCs w:val="28"/>
          <w:lang w:eastAsia="zh-CN"/>
        </w:rPr>
        <w:t>環境省</w:t>
      </w:r>
      <w:r w:rsidR="00C83DA0" w:rsidRPr="00F418D3">
        <w:rPr>
          <w:rFonts w:asciiTheme="minorEastAsia" w:eastAsiaTheme="minorEastAsia" w:hAnsiTheme="minorEastAsia" w:hint="eastAsia"/>
          <w:sz w:val="21"/>
          <w:szCs w:val="28"/>
          <w:lang w:eastAsia="zh-CN"/>
        </w:rPr>
        <w:t xml:space="preserve"> 地域脱炭素政策調整官室</w:t>
      </w:r>
    </w:p>
    <w:p w14:paraId="41B314B8" w14:textId="12D4B016" w:rsidR="00B4484B" w:rsidRPr="00F418D3" w:rsidRDefault="00B4484B" w:rsidP="00AC01AB">
      <w:pPr>
        <w:spacing w:line="300" w:lineRule="exact"/>
        <w:jc w:val="right"/>
        <w:rPr>
          <w:rFonts w:asciiTheme="minorEastAsia" w:eastAsiaTheme="minorEastAsia" w:hAnsiTheme="minorEastAsia"/>
          <w:sz w:val="21"/>
          <w:szCs w:val="28"/>
        </w:rPr>
      </w:pPr>
      <w:r w:rsidRPr="00416030">
        <w:rPr>
          <w:rFonts w:asciiTheme="minorEastAsia" w:eastAsiaTheme="minorEastAsia" w:hAnsiTheme="minorEastAsia" w:hint="eastAsia"/>
          <w:spacing w:val="26"/>
          <w:kern w:val="0"/>
          <w:sz w:val="21"/>
          <w:szCs w:val="28"/>
          <w:fitText w:val="2050" w:id="-1723726080"/>
        </w:rPr>
        <w:t>令和３年９月</w:t>
      </w:r>
      <w:r w:rsidR="00F765CB" w:rsidRPr="00416030">
        <w:rPr>
          <w:rFonts w:asciiTheme="minorEastAsia" w:eastAsiaTheme="minorEastAsia" w:hAnsiTheme="minorEastAsia" w:hint="eastAsia"/>
          <w:spacing w:val="26"/>
          <w:kern w:val="0"/>
          <w:sz w:val="21"/>
          <w:szCs w:val="28"/>
          <w:fitText w:val="2050" w:id="-1723726080"/>
        </w:rPr>
        <w:t>９</w:t>
      </w:r>
      <w:r w:rsidRPr="00416030">
        <w:rPr>
          <w:rFonts w:asciiTheme="minorEastAsia" w:eastAsiaTheme="minorEastAsia" w:hAnsiTheme="minorEastAsia"/>
          <w:spacing w:val="3"/>
          <w:kern w:val="0"/>
          <w:sz w:val="21"/>
          <w:szCs w:val="28"/>
          <w:fitText w:val="2050" w:id="-1723726080"/>
        </w:rPr>
        <w:t>日</w:t>
      </w:r>
    </w:p>
    <w:p w14:paraId="57AA75DC" w14:textId="77777777" w:rsidR="0008148F" w:rsidRPr="00F418D3" w:rsidRDefault="0008148F" w:rsidP="00AC01AB">
      <w:pPr>
        <w:spacing w:line="300" w:lineRule="exact"/>
        <w:jc w:val="left"/>
        <w:rPr>
          <w:rFonts w:asciiTheme="minorEastAsia" w:eastAsiaTheme="minorEastAsia" w:hAnsiTheme="minorEastAsia"/>
          <w:sz w:val="21"/>
          <w:szCs w:val="28"/>
          <w:lang w:eastAsia="zh-CN"/>
        </w:rPr>
      </w:pPr>
    </w:p>
    <w:p w14:paraId="32A6A13F" w14:textId="7808C404" w:rsidR="00CD7924" w:rsidRPr="00F418D3" w:rsidRDefault="00CD7924" w:rsidP="00AC01AB">
      <w:pPr>
        <w:spacing w:line="300" w:lineRule="exact"/>
        <w:ind w:firstLineChars="100" w:firstLine="189"/>
        <w:jc w:val="left"/>
        <w:rPr>
          <w:rFonts w:asciiTheme="minorEastAsia" w:eastAsiaTheme="minorEastAsia" w:hAnsiTheme="minorEastAsia"/>
          <w:sz w:val="21"/>
          <w:szCs w:val="28"/>
          <w:lang w:eastAsia="zh-CN"/>
        </w:rPr>
      </w:pPr>
      <w:r w:rsidRPr="00F418D3">
        <w:rPr>
          <w:rFonts w:asciiTheme="minorEastAsia" w:eastAsiaTheme="minorEastAsia" w:hAnsiTheme="minorEastAsia" w:hint="eastAsia"/>
          <w:sz w:val="21"/>
          <w:szCs w:val="28"/>
        </w:rPr>
        <w:t>平素より、環境対策への御理解と御協力を賜り、厚く御礼申し上げます。</w:t>
      </w:r>
    </w:p>
    <w:p w14:paraId="2BECBF98" w14:textId="43421080" w:rsidR="00B4484B" w:rsidRDefault="00B25948" w:rsidP="00AC01AB">
      <w:pPr>
        <w:spacing w:line="300" w:lineRule="exact"/>
        <w:ind w:firstLineChars="100" w:firstLine="189"/>
        <w:jc w:val="left"/>
        <w:rPr>
          <w:rFonts w:asciiTheme="minorEastAsia" w:eastAsia="SimSun" w:hAnsiTheme="minorEastAsia"/>
          <w:sz w:val="21"/>
          <w:szCs w:val="28"/>
          <w:lang w:eastAsia="zh-CN"/>
        </w:rPr>
      </w:pPr>
      <w:r w:rsidRPr="00F418D3">
        <w:rPr>
          <w:rFonts w:asciiTheme="minorEastAsia" w:eastAsiaTheme="minorEastAsia" w:hAnsiTheme="minorEastAsia" w:hint="eastAsia"/>
          <w:sz w:val="21"/>
          <w:szCs w:val="28"/>
          <w:lang w:eastAsia="zh-CN"/>
        </w:rPr>
        <w:t>環境省では、</w:t>
      </w:r>
      <w:r w:rsidR="0082434A" w:rsidRPr="00F418D3">
        <w:rPr>
          <w:rFonts w:asciiTheme="minorEastAsia" w:eastAsiaTheme="minorEastAsia" w:hAnsiTheme="minorEastAsia" w:hint="eastAsia"/>
          <w:sz w:val="21"/>
          <w:szCs w:val="28"/>
        </w:rPr>
        <w:t>地域脱炭素ロードマップ</w:t>
      </w:r>
      <w:r w:rsidR="00CA3122" w:rsidRPr="00F418D3">
        <w:rPr>
          <w:rFonts w:asciiTheme="minorEastAsia" w:eastAsiaTheme="minorEastAsia" w:hAnsiTheme="minorEastAsia" w:hint="eastAsia"/>
          <w:sz w:val="21"/>
          <w:szCs w:val="28"/>
        </w:rPr>
        <w:t>（令和３年６月９日国</w:t>
      </w:r>
      <w:r w:rsidR="00052E18">
        <w:rPr>
          <w:rFonts w:asciiTheme="minorEastAsia" w:eastAsiaTheme="minorEastAsia" w:hAnsiTheme="minorEastAsia" w:hint="eastAsia"/>
          <w:sz w:val="21"/>
          <w:szCs w:val="28"/>
        </w:rPr>
        <w:t>・</w:t>
      </w:r>
      <w:r w:rsidR="00CA3122" w:rsidRPr="00F418D3">
        <w:rPr>
          <w:rFonts w:asciiTheme="minorEastAsia" w:eastAsiaTheme="minorEastAsia" w:hAnsiTheme="minorEastAsia" w:hint="eastAsia"/>
          <w:sz w:val="21"/>
          <w:szCs w:val="28"/>
        </w:rPr>
        <w:t>地方脱炭素実現会議決定）</w:t>
      </w:r>
      <w:r w:rsidR="0082434A" w:rsidRPr="00F418D3">
        <w:rPr>
          <w:rFonts w:asciiTheme="minorEastAsia" w:eastAsiaTheme="minorEastAsia" w:hAnsiTheme="minorEastAsia" w:hint="eastAsia"/>
          <w:sz w:val="21"/>
          <w:szCs w:val="28"/>
        </w:rPr>
        <w:t>に基づき、</w:t>
      </w:r>
      <w:r w:rsidRPr="00F418D3">
        <w:rPr>
          <w:rFonts w:asciiTheme="minorEastAsia" w:eastAsiaTheme="minorEastAsia" w:hAnsiTheme="minorEastAsia" w:hint="eastAsia"/>
          <w:sz w:val="21"/>
          <w:szCs w:val="28"/>
          <w:lang w:eastAsia="zh-CN"/>
        </w:rPr>
        <w:t>財政投融資（産業投資）を財源</w:t>
      </w:r>
      <w:r w:rsidR="0082434A" w:rsidRPr="00F418D3">
        <w:rPr>
          <w:rFonts w:asciiTheme="minorEastAsia" w:eastAsiaTheme="minorEastAsia" w:hAnsiTheme="minorEastAsia" w:hint="eastAsia"/>
          <w:sz w:val="21"/>
          <w:szCs w:val="28"/>
        </w:rPr>
        <w:t>に活用した</w:t>
      </w:r>
      <w:r w:rsidRPr="00F418D3">
        <w:rPr>
          <w:rFonts w:asciiTheme="minorEastAsia" w:eastAsiaTheme="minorEastAsia" w:hAnsiTheme="minorEastAsia" w:hint="eastAsia"/>
          <w:sz w:val="21"/>
          <w:szCs w:val="28"/>
          <w:lang w:eastAsia="zh-CN"/>
        </w:rPr>
        <w:t>「新たな脱炭素促進のためのファンド」（以下、「</w:t>
      </w:r>
      <w:r w:rsidR="00674B01" w:rsidRPr="00F418D3">
        <w:rPr>
          <w:rFonts w:asciiTheme="minorEastAsia" w:eastAsiaTheme="minorEastAsia" w:hAnsiTheme="minorEastAsia" w:hint="eastAsia"/>
          <w:sz w:val="21"/>
          <w:szCs w:val="28"/>
        </w:rPr>
        <w:t>脱炭素</w:t>
      </w:r>
      <w:r w:rsidRPr="00F418D3">
        <w:rPr>
          <w:rFonts w:asciiTheme="minorEastAsia" w:eastAsiaTheme="minorEastAsia" w:hAnsiTheme="minorEastAsia" w:hint="eastAsia"/>
          <w:sz w:val="21"/>
          <w:szCs w:val="28"/>
          <w:lang w:eastAsia="zh-CN"/>
        </w:rPr>
        <w:t>ファンド」という）の立ち上げを検討しています。これは、</w:t>
      </w:r>
      <w:r w:rsidR="00B4484B">
        <w:rPr>
          <w:rFonts w:asciiTheme="minorEastAsia" w:eastAsiaTheme="minorEastAsia" w:hAnsiTheme="minorEastAsia" w:hint="eastAsia"/>
          <w:sz w:val="21"/>
          <w:szCs w:val="28"/>
        </w:rPr>
        <w:t>再生可能エネルギーや省エネの導入、資源の有効利用など、</w:t>
      </w:r>
      <w:r w:rsidRPr="00F418D3">
        <w:rPr>
          <w:rFonts w:asciiTheme="minorEastAsia" w:eastAsiaTheme="minorEastAsia" w:hAnsiTheme="minorEastAsia" w:hint="eastAsia"/>
          <w:sz w:val="21"/>
          <w:szCs w:val="28"/>
          <w:lang w:eastAsia="zh-CN"/>
        </w:rPr>
        <w:t>脱炭素</w:t>
      </w:r>
      <w:r w:rsidR="00CA3122" w:rsidRPr="00F418D3">
        <w:rPr>
          <w:rFonts w:asciiTheme="minorEastAsia" w:eastAsiaTheme="minorEastAsia" w:hAnsiTheme="minorEastAsia" w:hint="eastAsia"/>
          <w:sz w:val="21"/>
          <w:szCs w:val="28"/>
        </w:rPr>
        <w:t>社会の実現</w:t>
      </w:r>
      <w:r w:rsidR="0082393F" w:rsidRPr="00F418D3">
        <w:rPr>
          <w:rFonts w:asciiTheme="minorEastAsia" w:eastAsiaTheme="minorEastAsia" w:hAnsiTheme="minorEastAsia" w:hint="eastAsia"/>
          <w:sz w:val="21"/>
          <w:szCs w:val="28"/>
        </w:rPr>
        <w:t>に資する効果的な</w:t>
      </w:r>
      <w:r w:rsidRPr="00F418D3">
        <w:rPr>
          <w:rFonts w:asciiTheme="minorEastAsia" w:eastAsiaTheme="minorEastAsia" w:hAnsiTheme="minorEastAsia" w:hint="eastAsia"/>
          <w:sz w:val="21"/>
          <w:szCs w:val="28"/>
          <w:lang w:eastAsia="zh-CN"/>
        </w:rPr>
        <w:t>事業</w:t>
      </w:r>
      <w:r w:rsidR="0082393F" w:rsidRPr="00F418D3">
        <w:rPr>
          <w:rFonts w:asciiTheme="minorEastAsia" w:eastAsiaTheme="minorEastAsia" w:hAnsiTheme="minorEastAsia" w:hint="eastAsia"/>
          <w:sz w:val="21"/>
          <w:szCs w:val="28"/>
        </w:rPr>
        <w:t>であり</w:t>
      </w:r>
      <w:r w:rsidRPr="00F418D3">
        <w:rPr>
          <w:rFonts w:asciiTheme="minorEastAsia" w:eastAsiaTheme="minorEastAsia" w:hAnsiTheme="minorEastAsia" w:hint="eastAsia"/>
          <w:sz w:val="21"/>
          <w:szCs w:val="28"/>
          <w:lang w:eastAsia="zh-CN"/>
        </w:rPr>
        <w:t>、採算性は</w:t>
      </w:r>
      <w:r w:rsidR="0016680F" w:rsidRPr="00F418D3">
        <w:rPr>
          <w:rFonts w:asciiTheme="minorEastAsia" w:eastAsiaTheme="minorEastAsia" w:hAnsiTheme="minorEastAsia" w:hint="eastAsia"/>
          <w:sz w:val="21"/>
          <w:szCs w:val="28"/>
        </w:rPr>
        <w:t>ある</w:t>
      </w:r>
      <w:r w:rsidRPr="00F418D3">
        <w:rPr>
          <w:rFonts w:asciiTheme="minorEastAsia" w:eastAsiaTheme="minorEastAsia" w:hAnsiTheme="minorEastAsia" w:hint="eastAsia"/>
          <w:sz w:val="21"/>
          <w:szCs w:val="28"/>
          <w:lang w:eastAsia="zh-CN"/>
        </w:rPr>
        <w:t>ものの、前例に乏しい、認知度が低いなどの理由</w:t>
      </w:r>
      <w:r w:rsidR="0016680F" w:rsidRPr="00F418D3">
        <w:rPr>
          <w:rFonts w:asciiTheme="minorEastAsia" w:eastAsiaTheme="minorEastAsia" w:hAnsiTheme="minorEastAsia" w:hint="eastAsia"/>
          <w:sz w:val="21"/>
          <w:szCs w:val="28"/>
        </w:rPr>
        <w:t>で</w:t>
      </w:r>
      <w:r w:rsidRPr="00F418D3">
        <w:rPr>
          <w:rFonts w:asciiTheme="minorEastAsia" w:eastAsiaTheme="minorEastAsia" w:hAnsiTheme="minorEastAsia" w:hint="eastAsia"/>
          <w:sz w:val="21"/>
          <w:szCs w:val="28"/>
          <w:lang w:eastAsia="zh-CN"/>
        </w:rPr>
        <w:t>民間金融機関</w:t>
      </w:r>
      <w:r w:rsidR="0082393F" w:rsidRPr="00F418D3">
        <w:rPr>
          <w:rFonts w:asciiTheme="minorEastAsia" w:eastAsiaTheme="minorEastAsia" w:hAnsiTheme="minorEastAsia" w:hint="eastAsia"/>
          <w:sz w:val="21"/>
          <w:szCs w:val="28"/>
        </w:rPr>
        <w:t>等</w:t>
      </w:r>
      <w:r w:rsidRPr="00F418D3">
        <w:rPr>
          <w:rFonts w:asciiTheme="minorEastAsia" w:eastAsiaTheme="minorEastAsia" w:hAnsiTheme="minorEastAsia" w:hint="eastAsia"/>
          <w:sz w:val="21"/>
          <w:szCs w:val="28"/>
          <w:lang w:eastAsia="zh-CN"/>
        </w:rPr>
        <w:t>からの資金調達が</w:t>
      </w:r>
      <w:r w:rsidR="0082393F" w:rsidRPr="00F418D3">
        <w:rPr>
          <w:rFonts w:asciiTheme="minorEastAsia" w:eastAsiaTheme="minorEastAsia" w:hAnsiTheme="minorEastAsia" w:hint="eastAsia"/>
          <w:sz w:val="21"/>
          <w:szCs w:val="28"/>
        </w:rPr>
        <w:t>十分</w:t>
      </w:r>
      <w:r w:rsidR="0016680F" w:rsidRPr="00F418D3">
        <w:rPr>
          <w:rFonts w:asciiTheme="minorEastAsia" w:eastAsiaTheme="minorEastAsia" w:hAnsiTheme="minorEastAsia" w:hint="eastAsia"/>
          <w:sz w:val="21"/>
          <w:szCs w:val="28"/>
          <w:lang w:eastAsia="zh-CN"/>
        </w:rPr>
        <w:t>でない事業等に対し</w:t>
      </w:r>
      <w:r w:rsidRPr="00F418D3">
        <w:rPr>
          <w:rFonts w:asciiTheme="minorEastAsia" w:eastAsiaTheme="minorEastAsia" w:hAnsiTheme="minorEastAsia" w:hint="eastAsia"/>
          <w:sz w:val="21"/>
          <w:szCs w:val="28"/>
          <w:lang w:eastAsia="zh-CN"/>
        </w:rPr>
        <w:t>、出資</w:t>
      </w:r>
      <w:r w:rsidR="0016680F" w:rsidRPr="00F418D3">
        <w:rPr>
          <w:rFonts w:asciiTheme="minorEastAsia" w:eastAsiaTheme="minorEastAsia" w:hAnsiTheme="minorEastAsia" w:hint="eastAsia"/>
          <w:sz w:val="21"/>
          <w:szCs w:val="28"/>
        </w:rPr>
        <w:t>やメザニン</w:t>
      </w:r>
      <w:r w:rsidRPr="00F418D3">
        <w:rPr>
          <w:rFonts w:asciiTheme="minorEastAsia" w:eastAsiaTheme="minorEastAsia" w:hAnsiTheme="minorEastAsia" w:hint="eastAsia"/>
          <w:sz w:val="21"/>
          <w:szCs w:val="28"/>
          <w:lang w:eastAsia="zh-CN"/>
        </w:rPr>
        <w:t>等</w:t>
      </w:r>
      <w:r w:rsidR="00CA3122" w:rsidRPr="00F418D3">
        <w:rPr>
          <w:rFonts w:asciiTheme="minorEastAsia" w:eastAsiaTheme="minorEastAsia" w:hAnsiTheme="minorEastAsia" w:hint="eastAsia"/>
          <w:sz w:val="21"/>
          <w:szCs w:val="28"/>
        </w:rPr>
        <w:t>の資金供給（以下、「出資</w:t>
      </w:r>
      <w:r w:rsidR="00F81563">
        <w:rPr>
          <w:rFonts w:asciiTheme="minorEastAsia" w:eastAsiaTheme="minorEastAsia" w:hAnsiTheme="minorEastAsia" w:hint="eastAsia"/>
          <w:sz w:val="21"/>
          <w:szCs w:val="28"/>
        </w:rPr>
        <w:t>等</w:t>
      </w:r>
      <w:r w:rsidR="00CA3122" w:rsidRPr="00F418D3">
        <w:rPr>
          <w:rFonts w:asciiTheme="minorEastAsia" w:eastAsiaTheme="minorEastAsia" w:hAnsiTheme="minorEastAsia" w:hint="eastAsia"/>
          <w:sz w:val="21"/>
          <w:szCs w:val="28"/>
        </w:rPr>
        <w:t>」という）を行い</w:t>
      </w:r>
      <w:r w:rsidRPr="00F418D3">
        <w:rPr>
          <w:rFonts w:asciiTheme="minorEastAsia" w:eastAsiaTheme="minorEastAsia" w:hAnsiTheme="minorEastAsia" w:hint="eastAsia"/>
          <w:sz w:val="21"/>
          <w:szCs w:val="28"/>
          <w:lang w:eastAsia="zh-CN"/>
        </w:rPr>
        <w:t>、脱炭素事業への民間投資を促進することを目的とするものです。</w:t>
      </w:r>
    </w:p>
    <w:p w14:paraId="0A66A6FB" w14:textId="71858FDB" w:rsidR="00D74CE6" w:rsidRPr="00F418D3" w:rsidRDefault="00CD7924" w:rsidP="00AC01AB">
      <w:pPr>
        <w:spacing w:line="300" w:lineRule="exact"/>
        <w:ind w:firstLineChars="100" w:firstLine="189"/>
        <w:jc w:val="left"/>
        <w:rPr>
          <w:rFonts w:asciiTheme="minorEastAsia" w:eastAsiaTheme="minorEastAsia" w:hAnsiTheme="minorEastAsia"/>
          <w:sz w:val="21"/>
          <w:szCs w:val="28"/>
        </w:rPr>
      </w:pPr>
      <w:r w:rsidRPr="00F418D3">
        <w:rPr>
          <w:rFonts w:asciiTheme="minorEastAsia" w:eastAsiaTheme="minorEastAsia" w:hAnsiTheme="minorEastAsia" w:hint="eastAsia"/>
          <w:sz w:val="21"/>
          <w:szCs w:val="28"/>
        </w:rPr>
        <w:t>現時点において</w:t>
      </w:r>
      <w:r w:rsidR="00674B01" w:rsidRPr="00F418D3">
        <w:rPr>
          <w:rFonts w:asciiTheme="minorEastAsia" w:eastAsiaTheme="minorEastAsia" w:hAnsiTheme="minorEastAsia" w:hint="eastAsia"/>
          <w:sz w:val="21"/>
          <w:szCs w:val="28"/>
        </w:rPr>
        <w:t>脱炭素</w:t>
      </w:r>
      <w:r w:rsidRPr="00F418D3">
        <w:rPr>
          <w:rFonts w:asciiTheme="minorEastAsia" w:eastAsiaTheme="minorEastAsia" w:hAnsiTheme="minorEastAsia" w:hint="eastAsia"/>
          <w:sz w:val="21"/>
          <w:szCs w:val="28"/>
        </w:rPr>
        <w:t>ファンドを</w:t>
      </w:r>
      <w:bookmarkStart w:id="0" w:name="_GoBack"/>
      <w:bookmarkEnd w:id="0"/>
      <w:r w:rsidRPr="00F418D3">
        <w:rPr>
          <w:rFonts w:asciiTheme="minorEastAsia" w:eastAsiaTheme="minorEastAsia" w:hAnsiTheme="minorEastAsia" w:hint="eastAsia"/>
          <w:sz w:val="21"/>
          <w:szCs w:val="28"/>
        </w:rPr>
        <w:t>創設すること自体が確定しているものではありませんが、今後の</w:t>
      </w:r>
      <w:r w:rsidR="00674B01" w:rsidRPr="00F418D3">
        <w:rPr>
          <w:rFonts w:asciiTheme="minorEastAsia" w:eastAsiaTheme="minorEastAsia" w:hAnsiTheme="minorEastAsia" w:hint="eastAsia"/>
          <w:sz w:val="21"/>
          <w:szCs w:val="28"/>
        </w:rPr>
        <w:t>脱炭素</w:t>
      </w:r>
      <w:r w:rsidR="00B12CE1" w:rsidRPr="00F418D3">
        <w:rPr>
          <w:rFonts w:asciiTheme="minorEastAsia" w:eastAsiaTheme="minorEastAsia" w:hAnsiTheme="minorEastAsia" w:hint="eastAsia"/>
          <w:sz w:val="21"/>
          <w:szCs w:val="28"/>
        </w:rPr>
        <w:t>ファンド創設に向けた検討のため、脱炭素社会の実現</w:t>
      </w:r>
      <w:r w:rsidRPr="00F418D3">
        <w:rPr>
          <w:rFonts w:asciiTheme="minorEastAsia" w:eastAsiaTheme="minorEastAsia" w:hAnsiTheme="minorEastAsia" w:hint="eastAsia"/>
          <w:sz w:val="21"/>
          <w:szCs w:val="28"/>
        </w:rPr>
        <w:t>に</w:t>
      </w:r>
      <w:r w:rsidR="00B12CE1" w:rsidRPr="00F418D3">
        <w:rPr>
          <w:rFonts w:asciiTheme="minorEastAsia" w:eastAsiaTheme="minorEastAsia" w:hAnsiTheme="minorEastAsia" w:hint="eastAsia"/>
          <w:sz w:val="21"/>
          <w:szCs w:val="28"/>
        </w:rPr>
        <w:t>積極的に</w:t>
      </w:r>
      <w:r w:rsidRPr="00F418D3">
        <w:rPr>
          <w:rFonts w:asciiTheme="minorEastAsia" w:eastAsiaTheme="minorEastAsia" w:hAnsiTheme="minorEastAsia" w:hint="eastAsia"/>
          <w:sz w:val="21"/>
          <w:szCs w:val="28"/>
        </w:rPr>
        <w:t>取り組む民間企業</w:t>
      </w:r>
      <w:r w:rsidR="00B12CE1" w:rsidRPr="00F418D3">
        <w:rPr>
          <w:rFonts w:asciiTheme="minorEastAsia" w:eastAsiaTheme="minorEastAsia" w:hAnsiTheme="minorEastAsia" w:hint="eastAsia"/>
          <w:sz w:val="21"/>
          <w:szCs w:val="28"/>
        </w:rPr>
        <w:t>や金融機関等の皆様に対して、脱炭素ファンドを活用する</w:t>
      </w:r>
      <w:r w:rsidR="00674B01" w:rsidRPr="00F418D3">
        <w:rPr>
          <w:rFonts w:asciiTheme="minorEastAsia" w:eastAsiaTheme="minorEastAsia" w:hAnsiTheme="minorEastAsia" w:hint="eastAsia"/>
          <w:sz w:val="21"/>
          <w:szCs w:val="28"/>
        </w:rPr>
        <w:t>資金ニーズ</w:t>
      </w:r>
      <w:r w:rsidRPr="00F418D3">
        <w:rPr>
          <w:rFonts w:asciiTheme="minorEastAsia" w:eastAsiaTheme="minorEastAsia" w:hAnsiTheme="minorEastAsia" w:hint="eastAsia"/>
          <w:sz w:val="21"/>
          <w:szCs w:val="28"/>
        </w:rPr>
        <w:t>や、</w:t>
      </w:r>
      <w:r w:rsidR="00674B01" w:rsidRPr="00F418D3">
        <w:rPr>
          <w:rFonts w:asciiTheme="minorEastAsia" w:eastAsiaTheme="minorEastAsia" w:hAnsiTheme="minorEastAsia" w:hint="eastAsia"/>
          <w:sz w:val="21"/>
          <w:szCs w:val="28"/>
        </w:rPr>
        <w:t>脱炭素ファンド</w:t>
      </w:r>
      <w:r w:rsidR="00B12CE1" w:rsidRPr="00F418D3">
        <w:rPr>
          <w:rFonts w:asciiTheme="minorEastAsia" w:eastAsiaTheme="minorEastAsia" w:hAnsiTheme="minorEastAsia" w:hint="eastAsia"/>
          <w:sz w:val="21"/>
          <w:szCs w:val="28"/>
        </w:rPr>
        <w:t>に対する出資又は脱炭素ファンドとの協調出資等を行う可能性</w:t>
      </w:r>
      <w:r w:rsidR="002D77B6" w:rsidRPr="00F418D3">
        <w:rPr>
          <w:rFonts w:asciiTheme="minorEastAsia" w:eastAsiaTheme="minorEastAsia" w:hAnsiTheme="minorEastAsia" w:hint="eastAsia"/>
          <w:sz w:val="21"/>
          <w:szCs w:val="28"/>
        </w:rPr>
        <w:t>をお伺いする</w:t>
      </w:r>
      <w:r w:rsidR="0051065C" w:rsidRPr="00F418D3">
        <w:rPr>
          <w:rFonts w:asciiTheme="minorEastAsia" w:eastAsiaTheme="minorEastAsia" w:hAnsiTheme="minorEastAsia" w:hint="eastAsia"/>
          <w:sz w:val="21"/>
          <w:szCs w:val="28"/>
        </w:rPr>
        <w:t>調査</w:t>
      </w:r>
      <w:r w:rsidR="002D77B6" w:rsidRPr="00F418D3">
        <w:rPr>
          <w:rFonts w:asciiTheme="minorEastAsia" w:eastAsiaTheme="minorEastAsia" w:hAnsiTheme="minorEastAsia" w:hint="eastAsia"/>
          <w:sz w:val="21"/>
          <w:szCs w:val="28"/>
        </w:rPr>
        <w:t>を実施</w:t>
      </w:r>
      <w:r w:rsidR="0051065C" w:rsidRPr="00F418D3">
        <w:rPr>
          <w:rFonts w:asciiTheme="minorEastAsia" w:eastAsiaTheme="minorEastAsia" w:hAnsiTheme="minorEastAsia" w:hint="eastAsia"/>
          <w:sz w:val="21"/>
          <w:szCs w:val="28"/>
        </w:rPr>
        <w:t>します</w:t>
      </w:r>
      <w:r w:rsidR="00D74CE6" w:rsidRPr="00F418D3">
        <w:rPr>
          <w:rFonts w:asciiTheme="minorEastAsia" w:eastAsiaTheme="minorEastAsia" w:hAnsiTheme="minorEastAsia" w:hint="eastAsia"/>
          <w:sz w:val="21"/>
          <w:szCs w:val="28"/>
        </w:rPr>
        <w:t>。</w:t>
      </w:r>
    </w:p>
    <w:p w14:paraId="659CF8A5" w14:textId="5F3D7A67" w:rsidR="00CD7924" w:rsidRPr="00F418D3" w:rsidRDefault="00674B01" w:rsidP="00AC01AB">
      <w:pPr>
        <w:spacing w:line="300" w:lineRule="exact"/>
        <w:ind w:firstLineChars="100" w:firstLine="189"/>
        <w:jc w:val="left"/>
        <w:rPr>
          <w:rFonts w:asciiTheme="minorEastAsia" w:eastAsiaTheme="minorEastAsia" w:hAnsiTheme="minorEastAsia"/>
          <w:sz w:val="21"/>
          <w:szCs w:val="28"/>
        </w:rPr>
      </w:pPr>
      <w:r w:rsidRPr="00F418D3">
        <w:rPr>
          <w:rFonts w:asciiTheme="minorEastAsia" w:eastAsiaTheme="minorEastAsia" w:hAnsiTheme="minorEastAsia" w:hint="eastAsia"/>
          <w:sz w:val="21"/>
          <w:szCs w:val="28"/>
        </w:rPr>
        <w:t>御関心のある事業者</w:t>
      </w:r>
      <w:r w:rsidR="00805E2B" w:rsidRPr="00F418D3">
        <w:rPr>
          <w:rFonts w:asciiTheme="minorEastAsia" w:eastAsiaTheme="minorEastAsia" w:hAnsiTheme="minorEastAsia" w:hint="eastAsia"/>
          <w:sz w:val="21"/>
          <w:szCs w:val="28"/>
        </w:rPr>
        <w:t>や金融機関の皆様</w:t>
      </w:r>
      <w:r w:rsidRPr="00F418D3">
        <w:rPr>
          <w:rFonts w:asciiTheme="minorEastAsia" w:eastAsiaTheme="minorEastAsia" w:hAnsiTheme="minorEastAsia" w:hint="eastAsia"/>
          <w:sz w:val="21"/>
          <w:szCs w:val="28"/>
        </w:rPr>
        <w:t>に</w:t>
      </w:r>
      <w:r w:rsidR="00805E2B" w:rsidRPr="00F418D3">
        <w:rPr>
          <w:rFonts w:asciiTheme="minorEastAsia" w:eastAsiaTheme="minorEastAsia" w:hAnsiTheme="minorEastAsia" w:hint="eastAsia"/>
          <w:sz w:val="21"/>
          <w:szCs w:val="28"/>
        </w:rPr>
        <w:t>お</w:t>
      </w:r>
      <w:r w:rsidRPr="00F418D3">
        <w:rPr>
          <w:rFonts w:asciiTheme="minorEastAsia" w:eastAsiaTheme="minorEastAsia" w:hAnsiTheme="minorEastAsia" w:hint="eastAsia"/>
          <w:sz w:val="21"/>
          <w:szCs w:val="28"/>
        </w:rPr>
        <w:t>かれては、</w:t>
      </w:r>
      <w:r w:rsidR="00F84199" w:rsidRPr="00F418D3">
        <w:rPr>
          <w:rFonts w:asciiTheme="minorEastAsia" w:eastAsiaTheme="minorEastAsia" w:hAnsiTheme="minorEastAsia" w:hint="eastAsia"/>
          <w:sz w:val="21"/>
          <w:szCs w:val="28"/>
        </w:rPr>
        <w:t>以下の留意事項と</w:t>
      </w:r>
      <w:r w:rsidR="00AA53F8">
        <w:rPr>
          <w:rFonts w:asciiTheme="minorEastAsia" w:eastAsiaTheme="minorEastAsia" w:hAnsiTheme="minorEastAsia" w:hint="eastAsia"/>
          <w:sz w:val="21"/>
          <w:szCs w:val="28"/>
        </w:rPr>
        <w:t>裏面の</w:t>
      </w:r>
      <w:r w:rsidR="006C0732">
        <w:rPr>
          <w:rFonts w:asciiTheme="minorEastAsia" w:eastAsiaTheme="minorEastAsia" w:hAnsiTheme="minorEastAsia" w:hint="eastAsia"/>
          <w:sz w:val="21"/>
          <w:szCs w:val="28"/>
        </w:rPr>
        <w:t>説明資料</w:t>
      </w:r>
      <w:r w:rsidR="00DF06FA" w:rsidRPr="00F418D3">
        <w:rPr>
          <w:rFonts w:asciiTheme="minorEastAsia" w:eastAsiaTheme="minorEastAsia" w:hAnsiTheme="minorEastAsia" w:hint="eastAsia"/>
          <w:sz w:val="21"/>
          <w:szCs w:val="28"/>
        </w:rPr>
        <w:t>を御確認のうえ、</w:t>
      </w:r>
      <w:r w:rsidR="00D74CE6" w:rsidRPr="00F418D3">
        <w:rPr>
          <w:rFonts w:asciiTheme="minorEastAsia" w:eastAsiaTheme="minorEastAsia" w:hAnsiTheme="minorEastAsia" w:hint="eastAsia"/>
          <w:sz w:val="21"/>
          <w:szCs w:val="28"/>
        </w:rPr>
        <w:t>別添２</w:t>
      </w:r>
      <w:r w:rsidR="00F84199" w:rsidRPr="00F418D3">
        <w:rPr>
          <w:rFonts w:asciiTheme="minorEastAsia" w:eastAsiaTheme="minorEastAsia" w:hAnsiTheme="minorEastAsia" w:hint="eastAsia"/>
          <w:sz w:val="21"/>
          <w:szCs w:val="28"/>
        </w:rPr>
        <w:t>の質問事項に</w:t>
      </w:r>
      <w:r w:rsidR="002D3ECC" w:rsidRPr="00F418D3">
        <w:rPr>
          <w:rFonts w:asciiTheme="minorEastAsia" w:eastAsiaTheme="minorEastAsia" w:hAnsiTheme="minorEastAsia" w:hint="eastAsia"/>
          <w:sz w:val="21"/>
          <w:szCs w:val="28"/>
        </w:rPr>
        <w:t>御</w:t>
      </w:r>
      <w:r w:rsidR="00F84199" w:rsidRPr="00F418D3">
        <w:rPr>
          <w:rFonts w:asciiTheme="minorEastAsia" w:eastAsiaTheme="minorEastAsia" w:hAnsiTheme="minorEastAsia" w:hint="eastAsia"/>
          <w:sz w:val="21"/>
          <w:szCs w:val="28"/>
        </w:rPr>
        <w:t>回答いただきたく、お願い申し上げます。</w:t>
      </w:r>
    </w:p>
    <w:p w14:paraId="406DDBDA" w14:textId="37EF5EF5" w:rsidR="00117BFE" w:rsidRDefault="00882542" w:rsidP="00117BFE">
      <w:pPr>
        <w:spacing w:line="300" w:lineRule="exact"/>
        <w:ind w:firstLineChars="50" w:firstLine="95"/>
        <w:jc w:val="left"/>
        <w:rPr>
          <w:rFonts w:asciiTheme="minorEastAsia" w:eastAsiaTheme="minorEastAsia" w:hAnsiTheme="minorEastAsia"/>
          <w:sz w:val="21"/>
          <w:szCs w:val="28"/>
        </w:rPr>
      </w:pPr>
      <w:r w:rsidRPr="00F418D3">
        <w:rPr>
          <w:rFonts w:asciiTheme="minorEastAsia" w:eastAsiaTheme="minorEastAsia" w:hAnsiTheme="minorEastAsia" w:hint="eastAsia"/>
          <w:sz w:val="21"/>
          <w:szCs w:val="28"/>
        </w:rPr>
        <w:t>【</w:t>
      </w:r>
      <w:r w:rsidR="006C71C6" w:rsidRPr="00F418D3">
        <w:rPr>
          <w:rFonts w:asciiTheme="minorEastAsia" w:eastAsiaTheme="minorEastAsia" w:hAnsiTheme="minorEastAsia" w:hint="eastAsia"/>
          <w:sz w:val="21"/>
          <w:szCs w:val="28"/>
        </w:rPr>
        <w:t>提出先</w:t>
      </w:r>
      <w:r w:rsidRPr="00F418D3">
        <w:rPr>
          <w:rFonts w:asciiTheme="minorEastAsia" w:eastAsiaTheme="minorEastAsia" w:hAnsiTheme="minorEastAsia" w:hint="eastAsia"/>
          <w:sz w:val="21"/>
          <w:szCs w:val="28"/>
        </w:rPr>
        <w:t>】</w:t>
      </w:r>
      <w:r w:rsidR="006C71C6" w:rsidRPr="00F418D3">
        <w:rPr>
          <w:rFonts w:asciiTheme="minorEastAsia" w:eastAsiaTheme="minorEastAsia" w:hAnsiTheme="minorEastAsia" w:hint="eastAsia"/>
          <w:sz w:val="21"/>
          <w:szCs w:val="28"/>
        </w:rPr>
        <w:t xml:space="preserve">　　</w:t>
      </w:r>
      <w:r w:rsidR="00117BFE" w:rsidRPr="00117BFE">
        <w:rPr>
          <w:rFonts w:asciiTheme="minorEastAsia" w:eastAsiaTheme="minorEastAsia" w:hAnsiTheme="minorEastAsia" w:hint="eastAsia"/>
          <w:sz w:val="21"/>
          <w:szCs w:val="28"/>
        </w:rPr>
        <w:t>民間企業向け：</w:t>
      </w:r>
      <w:hyperlink r:id="rId8" w:history="1">
        <w:r w:rsidR="003F6159">
          <w:rPr>
            <w:rStyle w:val="af5"/>
            <w:rFonts w:ascii="游ゴシック" w:eastAsia="游ゴシック" w:hAnsi="游ゴシック" w:hint="eastAsia"/>
            <w:sz w:val="22"/>
          </w:rPr>
          <w:t>https://www.113.vovici.net/se/13B2588B0764045C</w:t>
        </w:r>
      </w:hyperlink>
    </w:p>
    <w:p w14:paraId="711710FF" w14:textId="41914F81" w:rsidR="006C71C6" w:rsidRDefault="00117BFE" w:rsidP="00117BFE">
      <w:pPr>
        <w:spacing w:line="300" w:lineRule="exact"/>
        <w:ind w:firstLineChars="750" w:firstLine="1418"/>
        <w:jc w:val="left"/>
        <w:rPr>
          <w:rFonts w:asciiTheme="minorEastAsia" w:eastAsiaTheme="minorEastAsia" w:hAnsiTheme="minorEastAsia"/>
          <w:sz w:val="21"/>
          <w:szCs w:val="28"/>
        </w:rPr>
      </w:pPr>
      <w:r w:rsidRPr="00117BFE">
        <w:rPr>
          <w:rFonts w:asciiTheme="minorEastAsia" w:eastAsiaTheme="minorEastAsia" w:hAnsiTheme="minorEastAsia" w:hint="eastAsia"/>
          <w:sz w:val="21"/>
          <w:szCs w:val="28"/>
        </w:rPr>
        <w:t>金融機関等向け：</w:t>
      </w:r>
      <w:hyperlink r:id="rId9" w:history="1">
        <w:r w:rsidR="003F6159">
          <w:rPr>
            <w:rStyle w:val="af5"/>
            <w:rFonts w:ascii="游ゴシック" w:eastAsia="游ゴシック" w:hAnsi="游ゴシック" w:hint="eastAsia"/>
            <w:sz w:val="22"/>
          </w:rPr>
          <w:t>https://www.113.vovici.net/se/13B2588B166A9FF8</w:t>
        </w:r>
      </w:hyperlink>
    </w:p>
    <w:p w14:paraId="19C04807" w14:textId="323F0F1B" w:rsidR="00C95B14" w:rsidRPr="00F418D3" w:rsidRDefault="00882542" w:rsidP="00AC01AB">
      <w:pPr>
        <w:spacing w:line="300" w:lineRule="exact"/>
        <w:ind w:firstLineChars="50" w:firstLine="95"/>
        <w:jc w:val="left"/>
        <w:rPr>
          <w:rFonts w:asciiTheme="minorEastAsia" w:eastAsiaTheme="minorEastAsia" w:hAnsiTheme="minorEastAsia"/>
          <w:sz w:val="21"/>
          <w:szCs w:val="28"/>
        </w:rPr>
      </w:pPr>
      <w:r w:rsidRPr="00F418D3">
        <w:rPr>
          <w:rFonts w:asciiTheme="minorEastAsia" w:eastAsiaTheme="minorEastAsia" w:hAnsiTheme="minorEastAsia" w:hint="eastAsia"/>
          <w:sz w:val="21"/>
          <w:szCs w:val="28"/>
        </w:rPr>
        <w:t>【</w:t>
      </w:r>
      <w:r w:rsidR="006C71C6" w:rsidRPr="00F418D3">
        <w:rPr>
          <w:rFonts w:asciiTheme="minorEastAsia" w:eastAsiaTheme="minorEastAsia" w:hAnsiTheme="minorEastAsia" w:hint="eastAsia"/>
          <w:sz w:val="21"/>
          <w:szCs w:val="28"/>
        </w:rPr>
        <w:t>提出期限</w:t>
      </w:r>
      <w:r w:rsidRPr="00F418D3">
        <w:rPr>
          <w:rFonts w:asciiTheme="minorEastAsia" w:eastAsiaTheme="minorEastAsia" w:hAnsiTheme="minorEastAsia" w:hint="eastAsia"/>
          <w:sz w:val="21"/>
          <w:szCs w:val="28"/>
        </w:rPr>
        <w:t>】</w:t>
      </w:r>
      <w:r w:rsidR="006C71C6" w:rsidRPr="00F418D3">
        <w:rPr>
          <w:rFonts w:asciiTheme="minorEastAsia" w:eastAsiaTheme="minorEastAsia" w:hAnsiTheme="minorEastAsia" w:hint="eastAsia"/>
          <w:sz w:val="21"/>
          <w:szCs w:val="28"/>
        </w:rPr>
        <w:t xml:space="preserve">　</w:t>
      </w:r>
      <w:r w:rsidR="006C71C6" w:rsidRPr="00F7509D">
        <w:rPr>
          <w:rFonts w:asciiTheme="minorEastAsia" w:eastAsiaTheme="minorEastAsia" w:hAnsiTheme="minorEastAsia" w:hint="eastAsia"/>
          <w:b/>
          <w:sz w:val="21"/>
          <w:szCs w:val="28"/>
          <w:u w:val="single"/>
        </w:rPr>
        <w:t>令和３年９月</w:t>
      </w:r>
      <w:r w:rsidR="003C30F9" w:rsidRPr="00F7509D">
        <w:rPr>
          <w:rFonts w:asciiTheme="minorEastAsia" w:eastAsiaTheme="minorEastAsia" w:hAnsiTheme="minorEastAsia" w:hint="eastAsia"/>
          <w:b/>
          <w:sz w:val="21"/>
          <w:szCs w:val="28"/>
          <w:u w:val="single"/>
        </w:rPr>
        <w:t>22</w:t>
      </w:r>
      <w:r w:rsidR="006C71C6" w:rsidRPr="00F7509D">
        <w:rPr>
          <w:rFonts w:asciiTheme="minorEastAsia" w:eastAsiaTheme="minorEastAsia" w:hAnsiTheme="minorEastAsia" w:hint="eastAsia"/>
          <w:b/>
          <w:sz w:val="21"/>
          <w:szCs w:val="28"/>
          <w:u w:val="single"/>
        </w:rPr>
        <w:t>日（</w:t>
      </w:r>
      <w:r w:rsidR="003C30F9" w:rsidRPr="00F7509D">
        <w:rPr>
          <w:rFonts w:asciiTheme="minorEastAsia" w:eastAsiaTheme="minorEastAsia" w:hAnsiTheme="minorEastAsia" w:hint="eastAsia"/>
          <w:b/>
          <w:sz w:val="21"/>
          <w:szCs w:val="28"/>
          <w:u w:val="single"/>
        </w:rPr>
        <w:t>水</w:t>
      </w:r>
      <w:r w:rsidR="006C71C6" w:rsidRPr="00F7509D">
        <w:rPr>
          <w:rFonts w:asciiTheme="minorEastAsia" w:eastAsiaTheme="minorEastAsia" w:hAnsiTheme="minorEastAsia" w:hint="eastAsia"/>
          <w:b/>
          <w:sz w:val="21"/>
          <w:szCs w:val="28"/>
          <w:u w:val="single"/>
        </w:rPr>
        <w:t>）中</w:t>
      </w:r>
      <w:r w:rsidR="006C71C6" w:rsidRPr="00F418D3">
        <w:rPr>
          <w:rFonts w:asciiTheme="minorEastAsia" w:eastAsiaTheme="minorEastAsia" w:hAnsiTheme="minorEastAsia" w:hint="eastAsia"/>
          <w:sz w:val="21"/>
          <w:szCs w:val="28"/>
        </w:rPr>
        <w:t xml:space="preserve">　※</w:t>
      </w:r>
      <w:r w:rsidR="00F7509D">
        <w:rPr>
          <w:rFonts w:asciiTheme="minorEastAsia" w:eastAsiaTheme="minorEastAsia" w:hAnsiTheme="minorEastAsia" w:hint="eastAsia"/>
          <w:sz w:val="21"/>
          <w:szCs w:val="28"/>
        </w:rPr>
        <w:t>期限を待たず御回答いただいたものから順次確認いたします。</w:t>
      </w:r>
    </w:p>
    <w:p w14:paraId="70BEF05E" w14:textId="77777777" w:rsidR="002D77B6" w:rsidRPr="000206DE" w:rsidRDefault="002D77B6" w:rsidP="00AC01AB">
      <w:pPr>
        <w:spacing w:line="300" w:lineRule="exact"/>
        <w:jc w:val="left"/>
        <w:rPr>
          <w:rFonts w:asciiTheme="minorEastAsia" w:eastAsia="SimSun" w:hAnsiTheme="minorEastAsia"/>
          <w:szCs w:val="28"/>
          <w:lang w:eastAsia="zh-CN"/>
        </w:rPr>
      </w:pPr>
    </w:p>
    <w:p w14:paraId="292DC802" w14:textId="7DA3E6C0" w:rsidR="0075473C" w:rsidRPr="008E0240" w:rsidRDefault="0075473C" w:rsidP="00AC01AB">
      <w:pPr>
        <w:pBdr>
          <w:top w:val="single" w:sz="4" w:space="1" w:color="auto"/>
          <w:left w:val="single" w:sz="4" w:space="4" w:color="auto"/>
          <w:bottom w:val="single" w:sz="4" w:space="4" w:color="auto"/>
          <w:right w:val="single" w:sz="4" w:space="4" w:color="auto"/>
        </w:pBdr>
        <w:spacing w:line="300" w:lineRule="exact"/>
        <w:jc w:val="center"/>
        <w:rPr>
          <w:rFonts w:asciiTheme="minorEastAsia" w:eastAsiaTheme="minorEastAsia" w:hAnsiTheme="minorEastAsia"/>
          <w:sz w:val="21"/>
          <w:szCs w:val="21"/>
        </w:rPr>
      </w:pPr>
      <w:r w:rsidRPr="008E0240">
        <w:rPr>
          <w:rFonts w:asciiTheme="minorEastAsia" w:eastAsiaTheme="minorEastAsia" w:hAnsiTheme="minorEastAsia" w:hint="eastAsia"/>
          <w:sz w:val="21"/>
          <w:szCs w:val="21"/>
        </w:rPr>
        <w:t>＜留</w:t>
      </w:r>
      <w:r w:rsidR="00AB4525" w:rsidRPr="008E0240">
        <w:rPr>
          <w:rFonts w:asciiTheme="minorEastAsia" w:eastAsiaTheme="minorEastAsia" w:hAnsiTheme="minorEastAsia" w:hint="eastAsia"/>
          <w:sz w:val="21"/>
          <w:szCs w:val="21"/>
        </w:rPr>
        <w:t xml:space="preserve"> </w:t>
      </w:r>
      <w:r w:rsidRPr="008E0240">
        <w:rPr>
          <w:rFonts w:asciiTheme="minorEastAsia" w:eastAsiaTheme="minorEastAsia" w:hAnsiTheme="minorEastAsia" w:hint="eastAsia"/>
          <w:sz w:val="21"/>
          <w:szCs w:val="21"/>
        </w:rPr>
        <w:t>意</w:t>
      </w:r>
      <w:r w:rsidR="00AB4525" w:rsidRPr="008E0240">
        <w:rPr>
          <w:rFonts w:asciiTheme="minorEastAsia" w:eastAsiaTheme="minorEastAsia" w:hAnsiTheme="minorEastAsia" w:hint="eastAsia"/>
          <w:sz w:val="21"/>
          <w:szCs w:val="21"/>
        </w:rPr>
        <w:t xml:space="preserve"> </w:t>
      </w:r>
      <w:r w:rsidRPr="008E0240">
        <w:rPr>
          <w:rFonts w:asciiTheme="minorEastAsia" w:eastAsiaTheme="minorEastAsia" w:hAnsiTheme="minorEastAsia" w:hint="eastAsia"/>
          <w:sz w:val="21"/>
          <w:szCs w:val="21"/>
        </w:rPr>
        <w:t>事</w:t>
      </w:r>
      <w:r w:rsidR="00AB4525" w:rsidRPr="008E0240">
        <w:rPr>
          <w:rFonts w:asciiTheme="minorEastAsia" w:eastAsiaTheme="minorEastAsia" w:hAnsiTheme="minorEastAsia" w:hint="eastAsia"/>
          <w:sz w:val="21"/>
          <w:szCs w:val="21"/>
        </w:rPr>
        <w:t xml:space="preserve"> </w:t>
      </w:r>
      <w:r w:rsidRPr="008E0240">
        <w:rPr>
          <w:rFonts w:asciiTheme="minorEastAsia" w:eastAsiaTheme="minorEastAsia" w:hAnsiTheme="minorEastAsia" w:hint="eastAsia"/>
          <w:sz w:val="21"/>
          <w:szCs w:val="21"/>
        </w:rPr>
        <w:t>項＞</w:t>
      </w:r>
    </w:p>
    <w:p w14:paraId="7D451111" w14:textId="6A9EAE45" w:rsidR="0075473C" w:rsidRPr="008E0240" w:rsidRDefault="00AE5BBE" w:rsidP="00AC01AB">
      <w:pPr>
        <w:pStyle w:val="ae"/>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lang w:eastAsia="zh-CN"/>
        </w:rPr>
      </w:pPr>
      <w:r w:rsidRPr="008E0240">
        <w:rPr>
          <w:rFonts w:asciiTheme="minorEastAsia" w:eastAsiaTheme="minorEastAsia" w:hAnsiTheme="minorEastAsia" w:hint="eastAsia"/>
          <w:b/>
          <w:sz w:val="21"/>
          <w:szCs w:val="21"/>
          <w:u w:val="single"/>
          <w:lang w:eastAsia="zh-CN"/>
        </w:rPr>
        <w:t>ファンドの創設自体</w:t>
      </w:r>
      <w:r w:rsidRPr="008E0240">
        <w:rPr>
          <w:rFonts w:asciiTheme="minorEastAsia" w:eastAsiaTheme="minorEastAsia" w:hAnsiTheme="minorEastAsia" w:hint="eastAsia"/>
          <w:b/>
          <w:sz w:val="21"/>
          <w:szCs w:val="21"/>
          <w:u w:val="single"/>
        </w:rPr>
        <w:t>が確定</w:t>
      </w:r>
      <w:r w:rsidRPr="008E0240">
        <w:rPr>
          <w:rFonts w:asciiTheme="minorEastAsia" w:eastAsiaTheme="minorEastAsia" w:hAnsiTheme="minorEastAsia" w:hint="eastAsia"/>
          <w:b/>
          <w:sz w:val="21"/>
          <w:szCs w:val="21"/>
          <w:u w:val="single"/>
          <w:lang w:eastAsia="zh-CN"/>
        </w:rPr>
        <w:t>しているものでは</w:t>
      </w:r>
      <w:r w:rsidRPr="008E0240">
        <w:rPr>
          <w:rFonts w:asciiTheme="minorEastAsia" w:eastAsiaTheme="minorEastAsia" w:hAnsiTheme="minorEastAsia" w:hint="eastAsia"/>
          <w:b/>
          <w:sz w:val="21"/>
          <w:szCs w:val="21"/>
          <w:u w:val="single"/>
        </w:rPr>
        <w:t>ありません。</w:t>
      </w:r>
      <w:r w:rsidR="00B25948" w:rsidRPr="008E0240">
        <w:rPr>
          <w:rFonts w:asciiTheme="minorEastAsia" w:eastAsiaTheme="minorEastAsia" w:hAnsiTheme="minorEastAsia" w:hint="eastAsia"/>
          <w:sz w:val="21"/>
          <w:szCs w:val="21"/>
          <w:lang w:eastAsia="zh-CN"/>
        </w:rPr>
        <w:t>ファンドの創設には、</w:t>
      </w:r>
      <w:r w:rsidR="0082393F" w:rsidRPr="008E0240">
        <w:rPr>
          <w:rFonts w:asciiTheme="minorEastAsia" w:eastAsiaTheme="minorEastAsia" w:hAnsiTheme="minorEastAsia" w:hint="eastAsia"/>
          <w:sz w:val="21"/>
          <w:szCs w:val="21"/>
        </w:rPr>
        <w:t>財務省による財政投融資要求の審査及び財政制度等審議会</w:t>
      </w:r>
      <w:r w:rsidR="0075473C" w:rsidRPr="008E0240">
        <w:rPr>
          <w:rFonts w:asciiTheme="minorEastAsia" w:eastAsiaTheme="minorEastAsia" w:hAnsiTheme="minorEastAsia" w:hint="eastAsia"/>
          <w:sz w:val="21"/>
          <w:szCs w:val="21"/>
        </w:rPr>
        <w:t>における</w:t>
      </w:r>
      <w:r w:rsidR="0082393F" w:rsidRPr="008E0240">
        <w:rPr>
          <w:rFonts w:asciiTheme="minorEastAsia" w:eastAsiaTheme="minorEastAsia" w:hAnsiTheme="minorEastAsia" w:hint="eastAsia"/>
          <w:sz w:val="21"/>
          <w:szCs w:val="21"/>
        </w:rPr>
        <w:t>意見聴取</w:t>
      </w:r>
      <w:r w:rsidR="00CA3122" w:rsidRPr="008E0240">
        <w:rPr>
          <w:rFonts w:asciiTheme="minorEastAsia" w:eastAsiaTheme="minorEastAsia" w:hAnsiTheme="minorEastAsia" w:hint="eastAsia"/>
          <w:sz w:val="21"/>
          <w:szCs w:val="21"/>
        </w:rPr>
        <w:t>その</w:t>
      </w:r>
      <w:r w:rsidR="002D3ECC" w:rsidRPr="008E0240">
        <w:rPr>
          <w:rFonts w:asciiTheme="minorEastAsia" w:eastAsiaTheme="minorEastAsia" w:hAnsiTheme="minorEastAsia" w:hint="eastAsia"/>
          <w:sz w:val="21"/>
          <w:szCs w:val="21"/>
        </w:rPr>
        <w:t>他</w:t>
      </w:r>
      <w:r w:rsidR="00CA3122" w:rsidRPr="008E0240">
        <w:rPr>
          <w:rFonts w:asciiTheme="minorEastAsia" w:eastAsiaTheme="minorEastAsia" w:hAnsiTheme="minorEastAsia" w:hint="eastAsia"/>
          <w:sz w:val="21"/>
          <w:szCs w:val="21"/>
        </w:rPr>
        <w:t>の所要の調整</w:t>
      </w:r>
      <w:r w:rsidR="0075473C" w:rsidRPr="008E0240">
        <w:rPr>
          <w:rFonts w:asciiTheme="minorEastAsia" w:eastAsiaTheme="minorEastAsia" w:hAnsiTheme="minorEastAsia" w:hint="eastAsia"/>
          <w:sz w:val="21"/>
          <w:szCs w:val="21"/>
        </w:rPr>
        <w:t>・手続</w:t>
      </w:r>
      <w:r w:rsidR="0082393F" w:rsidRPr="008E0240">
        <w:rPr>
          <w:rFonts w:asciiTheme="minorEastAsia" w:eastAsiaTheme="minorEastAsia" w:hAnsiTheme="minorEastAsia" w:hint="eastAsia"/>
          <w:sz w:val="21"/>
          <w:szCs w:val="21"/>
        </w:rPr>
        <w:t>を経て、</w:t>
      </w:r>
      <w:r w:rsidR="00B25948" w:rsidRPr="008E0240">
        <w:rPr>
          <w:rFonts w:asciiTheme="minorEastAsia" w:eastAsiaTheme="minorEastAsia" w:hAnsiTheme="minorEastAsia" w:hint="eastAsia"/>
          <w:sz w:val="21"/>
          <w:szCs w:val="21"/>
          <w:lang w:eastAsia="zh-CN"/>
        </w:rPr>
        <w:t>政府として</w:t>
      </w:r>
      <w:r w:rsidR="0082393F" w:rsidRPr="008E0240">
        <w:rPr>
          <w:rFonts w:asciiTheme="minorEastAsia" w:eastAsiaTheme="minorEastAsia" w:hAnsiTheme="minorEastAsia" w:hint="eastAsia"/>
          <w:sz w:val="21"/>
          <w:szCs w:val="21"/>
        </w:rPr>
        <w:t>財政投融資</w:t>
      </w:r>
      <w:r w:rsidR="00B25948" w:rsidRPr="008E0240">
        <w:rPr>
          <w:rFonts w:asciiTheme="minorEastAsia" w:eastAsiaTheme="minorEastAsia" w:hAnsiTheme="minorEastAsia" w:hint="eastAsia"/>
          <w:sz w:val="21"/>
          <w:szCs w:val="21"/>
          <w:lang w:eastAsia="zh-CN"/>
        </w:rPr>
        <w:t>計画</w:t>
      </w:r>
      <w:r w:rsidR="0082393F" w:rsidRPr="008E0240">
        <w:rPr>
          <w:rFonts w:asciiTheme="minorEastAsia" w:eastAsiaTheme="minorEastAsia" w:hAnsiTheme="minorEastAsia" w:hint="eastAsia"/>
          <w:sz w:val="21"/>
          <w:szCs w:val="21"/>
        </w:rPr>
        <w:t>を閣議</w:t>
      </w:r>
      <w:r w:rsidR="00B25948" w:rsidRPr="008E0240">
        <w:rPr>
          <w:rFonts w:asciiTheme="minorEastAsia" w:eastAsiaTheme="minorEastAsia" w:hAnsiTheme="minorEastAsia" w:hint="eastAsia"/>
          <w:sz w:val="21"/>
          <w:szCs w:val="21"/>
          <w:lang w:eastAsia="zh-CN"/>
        </w:rPr>
        <w:t>決定（令和３年末）</w:t>
      </w:r>
      <w:r w:rsidR="0082393F" w:rsidRPr="008E0240">
        <w:rPr>
          <w:rFonts w:asciiTheme="minorEastAsia" w:eastAsiaTheme="minorEastAsia" w:hAnsiTheme="minorEastAsia" w:hint="eastAsia"/>
          <w:sz w:val="21"/>
          <w:szCs w:val="21"/>
        </w:rPr>
        <w:t>し</w:t>
      </w:r>
      <w:r w:rsidR="0075473C" w:rsidRPr="008E0240">
        <w:rPr>
          <w:rFonts w:asciiTheme="minorEastAsia" w:eastAsiaTheme="minorEastAsia" w:hAnsiTheme="minorEastAsia" w:hint="eastAsia"/>
          <w:sz w:val="21"/>
          <w:szCs w:val="21"/>
        </w:rPr>
        <w:t>た</w:t>
      </w:r>
      <w:r w:rsidR="002D3ECC" w:rsidRPr="008E0240">
        <w:rPr>
          <w:rFonts w:asciiTheme="minorEastAsia" w:eastAsiaTheme="minorEastAsia" w:hAnsiTheme="minorEastAsia" w:hint="eastAsia"/>
          <w:sz w:val="21"/>
          <w:szCs w:val="21"/>
        </w:rPr>
        <w:t>上</w:t>
      </w:r>
      <w:r w:rsidR="0075473C" w:rsidRPr="008E0240">
        <w:rPr>
          <w:rFonts w:asciiTheme="minorEastAsia" w:eastAsiaTheme="minorEastAsia" w:hAnsiTheme="minorEastAsia" w:hint="eastAsia"/>
          <w:sz w:val="21"/>
          <w:szCs w:val="21"/>
        </w:rPr>
        <w:t>で</w:t>
      </w:r>
      <w:r w:rsidR="00B25948" w:rsidRPr="008E0240">
        <w:rPr>
          <w:rFonts w:asciiTheme="minorEastAsia" w:eastAsiaTheme="minorEastAsia" w:hAnsiTheme="minorEastAsia" w:hint="eastAsia"/>
          <w:sz w:val="21"/>
          <w:szCs w:val="21"/>
          <w:lang w:eastAsia="zh-CN"/>
        </w:rPr>
        <w:t>、</w:t>
      </w:r>
      <w:r w:rsidR="00AB4525" w:rsidRPr="008E0240">
        <w:rPr>
          <w:rFonts w:asciiTheme="minorEastAsia" w:eastAsiaTheme="minorEastAsia" w:hAnsiTheme="minorEastAsia" w:hint="eastAsia"/>
          <w:sz w:val="21"/>
          <w:szCs w:val="21"/>
        </w:rPr>
        <w:t>ファンドを運営する組織</w:t>
      </w:r>
      <w:r w:rsidR="006C71C6" w:rsidRPr="008E0240">
        <w:rPr>
          <w:rFonts w:asciiTheme="minorEastAsia" w:eastAsiaTheme="minorEastAsia" w:hAnsiTheme="minorEastAsia" w:hint="eastAsia"/>
          <w:sz w:val="21"/>
          <w:szCs w:val="21"/>
        </w:rPr>
        <w:t>設立</w:t>
      </w:r>
      <w:r w:rsidR="00AB4525" w:rsidRPr="008E0240">
        <w:rPr>
          <w:rFonts w:asciiTheme="minorEastAsia" w:eastAsiaTheme="minorEastAsia" w:hAnsiTheme="minorEastAsia" w:hint="eastAsia"/>
          <w:sz w:val="21"/>
          <w:szCs w:val="21"/>
        </w:rPr>
        <w:t>の根拠</w:t>
      </w:r>
      <w:r w:rsidR="00B25948" w:rsidRPr="008E0240">
        <w:rPr>
          <w:rFonts w:asciiTheme="minorEastAsia" w:eastAsiaTheme="minorEastAsia" w:hAnsiTheme="minorEastAsia" w:hint="eastAsia"/>
          <w:sz w:val="21"/>
          <w:szCs w:val="21"/>
          <w:lang w:eastAsia="zh-CN"/>
        </w:rPr>
        <w:t>法</w:t>
      </w:r>
      <w:r w:rsidR="0075473C" w:rsidRPr="008E0240">
        <w:rPr>
          <w:rFonts w:asciiTheme="minorEastAsia" w:eastAsiaTheme="minorEastAsia" w:hAnsiTheme="minorEastAsia" w:hint="eastAsia"/>
          <w:sz w:val="21"/>
          <w:szCs w:val="21"/>
        </w:rPr>
        <w:t>が</w:t>
      </w:r>
      <w:r w:rsidR="00B25948" w:rsidRPr="008E0240">
        <w:rPr>
          <w:rFonts w:asciiTheme="minorEastAsia" w:eastAsiaTheme="minorEastAsia" w:hAnsiTheme="minorEastAsia" w:hint="eastAsia"/>
          <w:sz w:val="21"/>
          <w:szCs w:val="21"/>
          <w:lang w:eastAsia="zh-CN"/>
        </w:rPr>
        <w:t>制定</w:t>
      </w:r>
      <w:r w:rsidR="0075473C" w:rsidRPr="008E0240">
        <w:rPr>
          <w:rFonts w:asciiTheme="minorEastAsia" w:eastAsiaTheme="minorEastAsia" w:hAnsiTheme="minorEastAsia" w:hint="eastAsia"/>
          <w:sz w:val="21"/>
          <w:szCs w:val="21"/>
        </w:rPr>
        <w:t>される</w:t>
      </w:r>
      <w:r w:rsidRPr="008E0240">
        <w:rPr>
          <w:rFonts w:asciiTheme="minorEastAsia" w:eastAsiaTheme="minorEastAsia" w:hAnsiTheme="minorEastAsia" w:hint="eastAsia"/>
          <w:sz w:val="21"/>
          <w:szCs w:val="21"/>
        </w:rPr>
        <w:t>必要があります。</w:t>
      </w:r>
    </w:p>
    <w:p w14:paraId="639BE81C" w14:textId="6104CC6D" w:rsidR="00B25948" w:rsidRPr="008E0240" w:rsidRDefault="0075473C" w:rsidP="00AC01AB">
      <w:pPr>
        <w:pStyle w:val="ae"/>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lang w:eastAsia="zh-CN"/>
        </w:rPr>
      </w:pPr>
      <w:r w:rsidRPr="008E0240">
        <w:rPr>
          <w:rFonts w:asciiTheme="minorEastAsia" w:eastAsiaTheme="minorEastAsia" w:hAnsiTheme="minorEastAsia" w:hint="eastAsia"/>
          <w:sz w:val="21"/>
          <w:szCs w:val="21"/>
        </w:rPr>
        <w:t>ファンド創設が確定した場合の</w:t>
      </w:r>
      <w:r w:rsidR="00AE5BBE" w:rsidRPr="008E0240">
        <w:rPr>
          <w:rFonts w:asciiTheme="minorEastAsia" w:eastAsiaTheme="minorEastAsia" w:hAnsiTheme="minorEastAsia" w:hint="eastAsia"/>
          <w:b/>
          <w:sz w:val="21"/>
          <w:szCs w:val="21"/>
          <w:u w:val="single"/>
        </w:rPr>
        <w:t>ファンドの</w:t>
      </w:r>
      <w:r w:rsidR="00B25948" w:rsidRPr="008E0240">
        <w:rPr>
          <w:rFonts w:asciiTheme="minorEastAsia" w:eastAsiaTheme="minorEastAsia" w:hAnsiTheme="minorEastAsia" w:hint="eastAsia"/>
          <w:b/>
          <w:sz w:val="21"/>
          <w:szCs w:val="21"/>
          <w:u w:val="single"/>
          <w:lang w:eastAsia="zh-CN"/>
        </w:rPr>
        <w:t>立ち上げ</w:t>
      </w:r>
      <w:r w:rsidRPr="008E0240">
        <w:rPr>
          <w:rFonts w:asciiTheme="minorEastAsia" w:eastAsiaTheme="minorEastAsia" w:hAnsiTheme="minorEastAsia" w:hint="eastAsia"/>
          <w:b/>
          <w:sz w:val="21"/>
          <w:szCs w:val="21"/>
          <w:u w:val="single"/>
        </w:rPr>
        <w:t>時期</w:t>
      </w:r>
      <w:r w:rsidR="00B25948" w:rsidRPr="008E0240">
        <w:rPr>
          <w:rFonts w:asciiTheme="minorEastAsia" w:eastAsiaTheme="minorEastAsia" w:hAnsiTheme="minorEastAsia" w:hint="eastAsia"/>
          <w:b/>
          <w:sz w:val="21"/>
          <w:szCs w:val="21"/>
          <w:u w:val="single"/>
          <w:lang w:eastAsia="zh-CN"/>
        </w:rPr>
        <w:t>は</w:t>
      </w:r>
      <w:r w:rsidRPr="008E0240">
        <w:rPr>
          <w:rFonts w:asciiTheme="minorEastAsia" w:eastAsiaTheme="minorEastAsia" w:hAnsiTheme="minorEastAsia" w:hint="eastAsia"/>
          <w:b/>
          <w:sz w:val="21"/>
          <w:szCs w:val="21"/>
          <w:u w:val="single"/>
        </w:rPr>
        <w:t>、</w:t>
      </w:r>
      <w:r w:rsidR="006C71C6" w:rsidRPr="008E0240">
        <w:rPr>
          <w:rFonts w:asciiTheme="minorEastAsia" w:eastAsiaTheme="minorEastAsia" w:hAnsiTheme="minorEastAsia" w:hint="eastAsia"/>
          <w:b/>
          <w:sz w:val="21"/>
          <w:szCs w:val="21"/>
          <w:u w:val="single"/>
        </w:rPr>
        <w:t>最速</w:t>
      </w:r>
      <w:r w:rsidR="00B25948" w:rsidRPr="008E0240">
        <w:rPr>
          <w:rFonts w:asciiTheme="minorEastAsia" w:eastAsiaTheme="minorEastAsia" w:hAnsiTheme="minorEastAsia" w:hint="eastAsia"/>
          <w:b/>
          <w:sz w:val="21"/>
          <w:szCs w:val="21"/>
          <w:u w:val="single"/>
          <w:lang w:eastAsia="zh-CN"/>
        </w:rPr>
        <w:t>で令和４年</w:t>
      </w:r>
      <w:r w:rsidR="001F3171" w:rsidRPr="008E0240">
        <w:rPr>
          <w:rFonts w:asciiTheme="minorEastAsia" w:eastAsiaTheme="minorEastAsia" w:hAnsiTheme="minorEastAsia" w:hint="eastAsia"/>
          <w:b/>
          <w:sz w:val="21"/>
          <w:szCs w:val="21"/>
          <w:u w:val="single"/>
        </w:rPr>
        <w:t>夏</w:t>
      </w:r>
      <w:r w:rsidR="00B25948" w:rsidRPr="008E0240">
        <w:rPr>
          <w:rFonts w:asciiTheme="minorEastAsia" w:eastAsiaTheme="minorEastAsia" w:hAnsiTheme="minorEastAsia" w:hint="eastAsia"/>
          <w:b/>
          <w:sz w:val="21"/>
          <w:szCs w:val="21"/>
          <w:u w:val="single"/>
          <w:lang w:eastAsia="zh-CN"/>
        </w:rPr>
        <w:t>～冬頃と想定</w:t>
      </w:r>
      <w:r w:rsidR="00B25948" w:rsidRPr="008E0240">
        <w:rPr>
          <w:rFonts w:asciiTheme="minorEastAsia" w:eastAsiaTheme="minorEastAsia" w:hAnsiTheme="minorEastAsia" w:hint="eastAsia"/>
          <w:sz w:val="21"/>
          <w:szCs w:val="21"/>
          <w:lang w:eastAsia="zh-CN"/>
        </w:rPr>
        <w:t>しています。</w:t>
      </w:r>
    </w:p>
    <w:p w14:paraId="242B85F4" w14:textId="0A871E48" w:rsidR="00AB4525" w:rsidRPr="008E0240" w:rsidRDefault="00DF06FA" w:rsidP="00AC01AB">
      <w:pPr>
        <w:pStyle w:val="ae"/>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lang w:eastAsia="zh-CN"/>
        </w:rPr>
      </w:pPr>
      <w:r w:rsidRPr="008E0240">
        <w:rPr>
          <w:rFonts w:asciiTheme="minorEastAsia" w:eastAsiaTheme="minorEastAsia" w:hAnsiTheme="minorEastAsia" w:hint="eastAsia"/>
          <w:sz w:val="21"/>
          <w:szCs w:val="21"/>
        </w:rPr>
        <w:t>本調査は、ファンドの具体的な設計のための参考と</w:t>
      </w:r>
      <w:r w:rsidR="00C36F93" w:rsidRPr="008E0240">
        <w:rPr>
          <w:rFonts w:asciiTheme="minorEastAsia" w:eastAsiaTheme="minorEastAsia" w:hAnsiTheme="minorEastAsia" w:hint="eastAsia"/>
          <w:sz w:val="21"/>
          <w:szCs w:val="21"/>
        </w:rPr>
        <w:t>する</w:t>
      </w:r>
      <w:r w:rsidRPr="008E0240">
        <w:rPr>
          <w:rFonts w:asciiTheme="minorEastAsia" w:eastAsiaTheme="minorEastAsia" w:hAnsiTheme="minorEastAsia" w:hint="eastAsia"/>
          <w:sz w:val="21"/>
          <w:szCs w:val="21"/>
        </w:rPr>
        <w:t>ためのものであり、</w:t>
      </w:r>
      <w:r w:rsidRPr="008E0240">
        <w:rPr>
          <w:rFonts w:asciiTheme="minorEastAsia" w:eastAsiaTheme="minorEastAsia" w:hAnsiTheme="minorEastAsia" w:hint="eastAsia"/>
          <w:sz w:val="21"/>
          <w:szCs w:val="21"/>
          <w:lang w:eastAsia="zh-CN"/>
        </w:rPr>
        <w:t>仮に</w:t>
      </w:r>
      <w:r w:rsidRPr="008E0240">
        <w:rPr>
          <w:rFonts w:asciiTheme="minorEastAsia" w:eastAsiaTheme="minorEastAsia" w:hAnsiTheme="minorEastAsia" w:hint="eastAsia"/>
          <w:b/>
          <w:sz w:val="21"/>
          <w:szCs w:val="21"/>
          <w:u w:val="single"/>
        </w:rPr>
        <w:t>ファンドが創設された</w:t>
      </w:r>
      <w:r w:rsidRPr="008E0240">
        <w:rPr>
          <w:rFonts w:asciiTheme="minorEastAsia" w:eastAsiaTheme="minorEastAsia" w:hAnsiTheme="minorEastAsia" w:hint="eastAsia"/>
          <w:b/>
          <w:sz w:val="21"/>
          <w:szCs w:val="21"/>
          <w:u w:val="single"/>
          <w:lang w:eastAsia="zh-CN"/>
        </w:rPr>
        <w:t>場合の出資</w:t>
      </w:r>
      <w:r w:rsidRPr="008E0240">
        <w:rPr>
          <w:rFonts w:asciiTheme="minorEastAsia" w:eastAsiaTheme="minorEastAsia" w:hAnsiTheme="minorEastAsia" w:hint="eastAsia"/>
          <w:b/>
          <w:sz w:val="21"/>
          <w:szCs w:val="21"/>
          <w:u w:val="single"/>
        </w:rPr>
        <w:t>等</w:t>
      </w:r>
      <w:r w:rsidRPr="008E0240">
        <w:rPr>
          <w:rFonts w:asciiTheme="minorEastAsia" w:eastAsiaTheme="minorEastAsia" w:hAnsiTheme="minorEastAsia" w:hint="eastAsia"/>
          <w:b/>
          <w:sz w:val="21"/>
          <w:szCs w:val="21"/>
          <w:u w:val="single"/>
          <w:lang w:eastAsia="zh-CN"/>
        </w:rPr>
        <w:t>の可否の判断に予断を与えるもので</w:t>
      </w:r>
      <w:r w:rsidRPr="008E0240">
        <w:rPr>
          <w:rFonts w:asciiTheme="minorEastAsia" w:eastAsiaTheme="minorEastAsia" w:hAnsiTheme="minorEastAsia" w:hint="eastAsia"/>
          <w:b/>
          <w:sz w:val="21"/>
          <w:szCs w:val="21"/>
          <w:u w:val="single"/>
        </w:rPr>
        <w:t>はなく、また、ファンドからの出資等を受けることを予め約することを求めるものでもありません</w:t>
      </w:r>
      <w:r w:rsidRPr="008E0240">
        <w:rPr>
          <w:rFonts w:asciiTheme="minorEastAsia" w:eastAsiaTheme="minorEastAsia" w:hAnsiTheme="minorEastAsia" w:hint="eastAsia"/>
          <w:sz w:val="21"/>
          <w:szCs w:val="21"/>
        </w:rPr>
        <w:t>。</w:t>
      </w:r>
    </w:p>
    <w:p w14:paraId="7FBB394E" w14:textId="03E7F1C7" w:rsidR="00AA7F25" w:rsidRPr="008E0240" w:rsidRDefault="00AE5BBE" w:rsidP="00AC01AB">
      <w:pPr>
        <w:pStyle w:val="ae"/>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b/>
          <w:sz w:val="21"/>
          <w:szCs w:val="21"/>
          <w:u w:val="single"/>
          <w:lang w:eastAsia="zh-CN"/>
        </w:rPr>
      </w:pPr>
      <w:r w:rsidRPr="008E0240">
        <w:rPr>
          <w:rFonts w:asciiTheme="minorEastAsia" w:eastAsiaTheme="minorEastAsia" w:hAnsiTheme="minorEastAsia" w:hint="eastAsia"/>
          <w:sz w:val="21"/>
          <w:szCs w:val="21"/>
        </w:rPr>
        <w:t>③に関連して、（特に多数の業種・業態で事業を営んでいる企業は）</w:t>
      </w:r>
      <w:r w:rsidRPr="008E0240">
        <w:rPr>
          <w:rFonts w:asciiTheme="minorEastAsia" w:eastAsiaTheme="minorEastAsia" w:hAnsiTheme="minorEastAsia" w:hint="eastAsia"/>
          <w:b/>
          <w:sz w:val="21"/>
          <w:szCs w:val="21"/>
          <w:u w:val="single"/>
        </w:rPr>
        <w:t>複数の部門の回答を統合していただく必要はなく、事業部門やさらに個別セクション単位での回答を直接</w:t>
      </w:r>
      <w:r w:rsidR="002D3ECC" w:rsidRPr="008E0240">
        <w:rPr>
          <w:rFonts w:asciiTheme="minorEastAsia" w:eastAsiaTheme="minorEastAsia" w:hAnsiTheme="minorEastAsia" w:hint="eastAsia"/>
          <w:b/>
          <w:sz w:val="21"/>
          <w:szCs w:val="21"/>
          <w:u w:val="single"/>
        </w:rPr>
        <w:t>御</w:t>
      </w:r>
      <w:r w:rsidRPr="008E0240">
        <w:rPr>
          <w:rFonts w:asciiTheme="minorEastAsia" w:eastAsiaTheme="minorEastAsia" w:hAnsiTheme="minorEastAsia" w:hint="eastAsia"/>
          <w:b/>
          <w:sz w:val="21"/>
          <w:szCs w:val="21"/>
          <w:u w:val="single"/>
        </w:rPr>
        <w:t>提出いただいて差支えありません</w:t>
      </w:r>
      <w:r w:rsidRPr="008E0240">
        <w:rPr>
          <w:rFonts w:asciiTheme="minorEastAsia" w:eastAsiaTheme="minorEastAsia" w:hAnsiTheme="minorEastAsia" w:hint="eastAsia"/>
          <w:sz w:val="21"/>
          <w:szCs w:val="21"/>
        </w:rPr>
        <w:t>。</w:t>
      </w:r>
    </w:p>
    <w:p w14:paraId="72FFADB9" w14:textId="343788D5" w:rsidR="00780EB2" w:rsidRPr="008E0240" w:rsidRDefault="00780EB2" w:rsidP="00AC01AB">
      <w:pPr>
        <w:pStyle w:val="ae"/>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b/>
          <w:sz w:val="21"/>
          <w:szCs w:val="21"/>
          <w:u w:val="single"/>
          <w:lang w:eastAsia="zh-CN"/>
        </w:rPr>
      </w:pPr>
      <w:r w:rsidRPr="008E0240">
        <w:rPr>
          <w:rFonts w:asciiTheme="minorEastAsia" w:eastAsiaTheme="minorEastAsia" w:hAnsiTheme="minorEastAsia" w:hint="eastAsia"/>
          <w:sz w:val="21"/>
          <w:szCs w:val="21"/>
        </w:rPr>
        <w:t>本意向調査について、</w:t>
      </w:r>
      <w:r w:rsidRPr="008E0240">
        <w:rPr>
          <w:rFonts w:asciiTheme="minorEastAsia" w:eastAsiaTheme="minorEastAsia" w:hAnsiTheme="minorEastAsia" w:hint="eastAsia"/>
          <w:b/>
          <w:sz w:val="21"/>
          <w:szCs w:val="21"/>
          <w:u w:val="single"/>
        </w:rPr>
        <w:t>関係企業等と連名で御回答いただくことも可能</w:t>
      </w:r>
      <w:r w:rsidRPr="008E0240">
        <w:rPr>
          <w:rFonts w:asciiTheme="minorEastAsia" w:eastAsiaTheme="minorEastAsia" w:hAnsiTheme="minorEastAsia" w:hint="eastAsia"/>
          <w:sz w:val="21"/>
          <w:szCs w:val="21"/>
        </w:rPr>
        <w:t>ですし、</w:t>
      </w:r>
      <w:r w:rsidRPr="008E0240">
        <w:rPr>
          <w:rFonts w:asciiTheme="minorEastAsia" w:eastAsiaTheme="minorEastAsia" w:hAnsiTheme="minorEastAsia" w:hint="eastAsia"/>
          <w:b/>
          <w:sz w:val="21"/>
          <w:szCs w:val="21"/>
          <w:u w:val="single"/>
        </w:rPr>
        <w:t>関係企業</w:t>
      </w:r>
      <w:r w:rsidR="00AA7F25" w:rsidRPr="008E0240">
        <w:rPr>
          <w:rFonts w:asciiTheme="minorEastAsia" w:eastAsiaTheme="minorEastAsia" w:hAnsiTheme="minorEastAsia" w:hint="eastAsia"/>
          <w:b/>
          <w:sz w:val="21"/>
          <w:szCs w:val="21"/>
          <w:u w:val="single"/>
        </w:rPr>
        <w:t>や業界団体・協議会等の加盟企業等</w:t>
      </w:r>
      <w:r w:rsidRPr="008E0240">
        <w:rPr>
          <w:rFonts w:asciiTheme="minorEastAsia" w:eastAsiaTheme="minorEastAsia" w:hAnsiTheme="minorEastAsia" w:hint="eastAsia"/>
          <w:b/>
          <w:sz w:val="21"/>
          <w:szCs w:val="21"/>
          <w:u w:val="single"/>
        </w:rPr>
        <w:t>に配布展開していただいても差し支えありません。</w:t>
      </w:r>
    </w:p>
    <w:p w14:paraId="1A4B8529" w14:textId="77777777" w:rsidR="00F418D3" w:rsidRPr="00AB597E" w:rsidRDefault="00DF06FA" w:rsidP="00AC01AB">
      <w:pPr>
        <w:pStyle w:val="ae"/>
        <w:widowControl/>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rPr>
      </w:pPr>
      <w:r w:rsidRPr="008E0240">
        <w:rPr>
          <w:rFonts w:asciiTheme="minorEastAsia" w:eastAsiaTheme="minorEastAsia" w:hAnsiTheme="minorEastAsia" w:hint="eastAsia"/>
          <w:sz w:val="21"/>
          <w:szCs w:val="21"/>
        </w:rPr>
        <w:t>環境省所管</w:t>
      </w:r>
      <w:r w:rsidR="00AB4525" w:rsidRPr="008E0240">
        <w:rPr>
          <w:rFonts w:asciiTheme="minorEastAsia" w:eastAsiaTheme="minorEastAsia" w:hAnsiTheme="minorEastAsia" w:hint="eastAsia"/>
          <w:sz w:val="21"/>
          <w:szCs w:val="21"/>
        </w:rPr>
        <w:t>の</w:t>
      </w:r>
      <w:r w:rsidR="001431DE" w:rsidRPr="008E0240">
        <w:rPr>
          <w:rFonts w:asciiTheme="minorEastAsia" w:eastAsiaTheme="minorEastAsia" w:hAnsiTheme="minorEastAsia" w:hint="eastAsia"/>
          <w:sz w:val="21"/>
          <w:szCs w:val="21"/>
        </w:rPr>
        <w:t>「地域脱炭素投資促進ファンド事業」により設置した基金を活用した</w:t>
      </w:r>
      <w:r w:rsidR="001431DE" w:rsidRPr="008E0240">
        <w:rPr>
          <w:rFonts w:asciiTheme="minorEastAsia" w:eastAsiaTheme="minorEastAsia" w:hAnsiTheme="minorEastAsia" w:hint="eastAsia"/>
          <w:b/>
          <w:sz w:val="21"/>
          <w:szCs w:val="21"/>
          <w:u w:val="single"/>
        </w:rPr>
        <w:t>「グリーンファンド」</w:t>
      </w:r>
      <w:r w:rsidR="00AB4525" w:rsidRPr="008E0240">
        <w:rPr>
          <w:rFonts w:asciiTheme="minorEastAsia" w:eastAsiaTheme="minorEastAsia" w:hAnsiTheme="minorEastAsia" w:hint="eastAsia"/>
          <w:b/>
          <w:sz w:val="21"/>
          <w:szCs w:val="21"/>
          <w:u w:val="single"/>
        </w:rPr>
        <w:t>と、</w:t>
      </w:r>
      <w:r w:rsidR="001431DE" w:rsidRPr="008E0240">
        <w:rPr>
          <w:rFonts w:asciiTheme="minorEastAsia" w:eastAsiaTheme="minorEastAsia" w:hAnsiTheme="minorEastAsia" w:hint="eastAsia"/>
          <w:b/>
          <w:sz w:val="21"/>
          <w:szCs w:val="21"/>
          <w:u w:val="single"/>
        </w:rPr>
        <w:t>脱炭素ファンド</w:t>
      </w:r>
      <w:r w:rsidR="00AB4525" w:rsidRPr="008E0240">
        <w:rPr>
          <w:rFonts w:asciiTheme="minorEastAsia" w:eastAsiaTheme="minorEastAsia" w:hAnsiTheme="minorEastAsia" w:hint="eastAsia"/>
          <w:b/>
          <w:sz w:val="21"/>
          <w:szCs w:val="21"/>
          <w:u w:val="single"/>
        </w:rPr>
        <w:t>は</w:t>
      </w:r>
      <w:r w:rsidR="001431DE" w:rsidRPr="008E0240">
        <w:rPr>
          <w:rFonts w:asciiTheme="minorEastAsia" w:eastAsiaTheme="minorEastAsia" w:hAnsiTheme="minorEastAsia" w:hint="eastAsia"/>
          <w:b/>
          <w:sz w:val="21"/>
          <w:szCs w:val="21"/>
          <w:u w:val="single"/>
        </w:rPr>
        <w:t>別の</w:t>
      </w:r>
      <w:r w:rsidR="00D74CE6" w:rsidRPr="008E0240">
        <w:rPr>
          <w:rFonts w:asciiTheme="minorEastAsia" w:eastAsiaTheme="minorEastAsia" w:hAnsiTheme="minorEastAsia" w:hint="eastAsia"/>
          <w:b/>
          <w:sz w:val="21"/>
          <w:szCs w:val="21"/>
          <w:u w:val="single"/>
        </w:rPr>
        <w:t>もので</w:t>
      </w:r>
      <w:r w:rsidRPr="008E0240">
        <w:rPr>
          <w:rFonts w:asciiTheme="minorEastAsia" w:eastAsiaTheme="minorEastAsia" w:hAnsiTheme="minorEastAsia" w:hint="eastAsia"/>
          <w:b/>
          <w:sz w:val="21"/>
          <w:szCs w:val="21"/>
          <w:u w:val="single"/>
        </w:rPr>
        <w:t>す</w:t>
      </w:r>
      <w:r w:rsidRPr="008E0240">
        <w:rPr>
          <w:rFonts w:asciiTheme="minorEastAsia" w:eastAsiaTheme="minorEastAsia" w:hAnsiTheme="minorEastAsia" w:hint="eastAsia"/>
          <w:sz w:val="21"/>
          <w:szCs w:val="21"/>
        </w:rPr>
        <w:t>。両者</w:t>
      </w:r>
      <w:r w:rsidR="00AB4525" w:rsidRPr="008E0240">
        <w:rPr>
          <w:rFonts w:asciiTheme="minorEastAsia" w:eastAsiaTheme="minorEastAsia" w:hAnsiTheme="minorEastAsia" w:hint="eastAsia"/>
          <w:sz w:val="21"/>
          <w:szCs w:val="21"/>
        </w:rPr>
        <w:t>の関係については今後</w:t>
      </w:r>
      <w:r w:rsidRPr="008E0240">
        <w:rPr>
          <w:rFonts w:asciiTheme="minorEastAsia" w:eastAsiaTheme="minorEastAsia" w:hAnsiTheme="minorEastAsia" w:hint="eastAsia"/>
          <w:sz w:val="21"/>
          <w:szCs w:val="21"/>
        </w:rPr>
        <w:t>必要に応じて検</w:t>
      </w:r>
      <w:r w:rsidRPr="00AB597E">
        <w:rPr>
          <w:rFonts w:asciiTheme="minorEastAsia" w:eastAsiaTheme="minorEastAsia" w:hAnsiTheme="minorEastAsia" w:hint="eastAsia"/>
          <w:sz w:val="21"/>
          <w:szCs w:val="21"/>
        </w:rPr>
        <w:t>討していきます</w:t>
      </w:r>
      <w:r w:rsidR="0040660A" w:rsidRPr="00AB597E">
        <w:rPr>
          <w:rFonts w:asciiTheme="minorEastAsia" w:eastAsiaTheme="minorEastAsia" w:hAnsiTheme="minorEastAsia" w:hint="eastAsia"/>
          <w:sz w:val="21"/>
          <w:szCs w:val="21"/>
        </w:rPr>
        <w:t>（グリーンファンドからの出資等についての御相談は、</w:t>
      </w:r>
      <w:r w:rsidR="001367BF" w:rsidRPr="00AB597E">
        <w:rPr>
          <w:rFonts w:asciiTheme="minorEastAsia" w:eastAsiaTheme="minorEastAsia" w:hAnsiTheme="minorEastAsia" w:hint="eastAsia"/>
          <w:sz w:val="21"/>
          <w:szCs w:val="21"/>
        </w:rPr>
        <w:t xml:space="preserve">一般社団法人 </w:t>
      </w:r>
      <w:r w:rsidR="0040660A" w:rsidRPr="00AB597E">
        <w:rPr>
          <w:rFonts w:asciiTheme="minorEastAsia" w:eastAsiaTheme="minorEastAsia" w:hAnsiTheme="minorEastAsia" w:hint="eastAsia"/>
          <w:sz w:val="21"/>
          <w:szCs w:val="21"/>
        </w:rPr>
        <w:t>グリーンファイナンス推進機構に直接</w:t>
      </w:r>
      <w:r w:rsidR="002D3ECC" w:rsidRPr="00AB597E">
        <w:rPr>
          <w:rFonts w:asciiTheme="minorEastAsia" w:eastAsiaTheme="minorEastAsia" w:hAnsiTheme="minorEastAsia" w:hint="eastAsia"/>
          <w:sz w:val="21"/>
          <w:szCs w:val="21"/>
        </w:rPr>
        <w:t>御</w:t>
      </w:r>
      <w:r w:rsidR="0040660A" w:rsidRPr="00AB597E">
        <w:rPr>
          <w:rFonts w:asciiTheme="minorEastAsia" w:eastAsiaTheme="minorEastAsia" w:hAnsiTheme="minorEastAsia" w:hint="eastAsia"/>
          <w:sz w:val="21"/>
          <w:szCs w:val="21"/>
        </w:rPr>
        <w:t>連絡ください）</w:t>
      </w:r>
      <w:r w:rsidR="00D74CE6" w:rsidRPr="00AB597E">
        <w:rPr>
          <w:rFonts w:asciiTheme="minorEastAsia" w:eastAsiaTheme="minorEastAsia" w:hAnsiTheme="minorEastAsia" w:hint="eastAsia"/>
          <w:sz w:val="21"/>
          <w:szCs w:val="21"/>
        </w:rPr>
        <w:t>。</w:t>
      </w:r>
    </w:p>
    <w:p w14:paraId="0F1CFF65" w14:textId="6AC8CD5C" w:rsidR="00F418D3" w:rsidRPr="00AB597E" w:rsidRDefault="00AA7F25" w:rsidP="00AC01AB">
      <w:pPr>
        <w:pStyle w:val="ae"/>
        <w:widowControl/>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rPr>
      </w:pPr>
      <w:r w:rsidRPr="00AB597E">
        <w:rPr>
          <w:rFonts w:asciiTheme="minorEastAsia" w:eastAsiaTheme="minorEastAsia" w:hAnsiTheme="minorEastAsia" w:hint="eastAsia"/>
          <w:b/>
          <w:sz w:val="21"/>
          <w:szCs w:val="21"/>
          <w:u w:val="single"/>
        </w:rPr>
        <w:t>回答は、</w:t>
      </w:r>
      <w:r w:rsidR="00F7509D" w:rsidRPr="00AB597E">
        <w:rPr>
          <w:rFonts w:asciiTheme="minorEastAsia" w:eastAsiaTheme="minorEastAsia" w:hAnsiTheme="minorEastAsia" w:hint="eastAsia"/>
          <w:b/>
          <w:sz w:val="21"/>
          <w:szCs w:val="21"/>
          <w:u w:val="single"/>
        </w:rPr>
        <w:t>調査目的のみに使用し</w:t>
      </w:r>
      <w:r w:rsidR="00F7509D" w:rsidRPr="00AB597E">
        <w:rPr>
          <w:rFonts w:asciiTheme="minorEastAsia" w:eastAsiaTheme="minorEastAsia" w:hAnsiTheme="minorEastAsia" w:hint="eastAsia"/>
          <w:sz w:val="21"/>
          <w:szCs w:val="21"/>
        </w:rPr>
        <w:t>、</w:t>
      </w:r>
      <w:r w:rsidR="0030679D" w:rsidRPr="00AB597E">
        <w:rPr>
          <w:rFonts w:asciiTheme="minorEastAsia" w:eastAsiaTheme="minorEastAsia" w:hAnsiTheme="minorEastAsia" w:hint="eastAsia"/>
          <w:sz w:val="21"/>
          <w:szCs w:val="21"/>
        </w:rPr>
        <w:t>環境省</w:t>
      </w:r>
      <w:r w:rsidRPr="00AB597E">
        <w:rPr>
          <w:rFonts w:asciiTheme="minorEastAsia" w:eastAsiaTheme="minorEastAsia" w:hAnsiTheme="minorEastAsia" w:hint="eastAsia"/>
          <w:sz w:val="21"/>
          <w:szCs w:val="21"/>
        </w:rPr>
        <w:t>「令和３年度</w:t>
      </w:r>
      <w:r w:rsidR="008E0240" w:rsidRPr="00AB597E">
        <w:rPr>
          <w:rFonts w:asciiTheme="minorEastAsia" w:eastAsiaTheme="minorEastAsia" w:hAnsiTheme="minorEastAsia" w:hint="eastAsia"/>
          <w:sz w:val="21"/>
          <w:szCs w:val="21"/>
        </w:rPr>
        <w:t xml:space="preserve"> </w:t>
      </w:r>
      <w:r w:rsidRPr="00AB597E">
        <w:rPr>
          <w:rFonts w:asciiTheme="minorEastAsia" w:eastAsiaTheme="minorEastAsia" w:hAnsiTheme="minorEastAsia" w:hint="eastAsia"/>
          <w:sz w:val="21"/>
          <w:szCs w:val="21"/>
        </w:rPr>
        <w:t>地域脱炭素ロードマップ</w:t>
      </w:r>
      <w:r w:rsidR="00F418D3" w:rsidRPr="00AB597E">
        <w:rPr>
          <w:rFonts w:asciiTheme="minorEastAsia" w:eastAsiaTheme="minorEastAsia" w:hAnsiTheme="minorEastAsia" w:hint="eastAsia"/>
          <w:sz w:val="21"/>
          <w:szCs w:val="21"/>
        </w:rPr>
        <w:t>を踏まえた地域の実施体制構築等検討委託業務」の一環</w:t>
      </w:r>
      <w:r w:rsidR="008E0240" w:rsidRPr="00AB597E">
        <w:rPr>
          <w:rFonts w:asciiTheme="minorEastAsia" w:eastAsiaTheme="minorEastAsia" w:hAnsiTheme="minorEastAsia" w:hint="eastAsia"/>
          <w:sz w:val="21"/>
          <w:szCs w:val="21"/>
        </w:rPr>
        <w:t>で</w:t>
      </w:r>
      <w:r w:rsidR="00F418D3" w:rsidRPr="00AB597E">
        <w:rPr>
          <w:rFonts w:asciiTheme="minorEastAsia" w:eastAsiaTheme="minorEastAsia" w:hAnsiTheme="minorEastAsia" w:hint="eastAsia"/>
          <w:sz w:val="21"/>
          <w:szCs w:val="21"/>
        </w:rPr>
        <w:t>株式会社ボストン・コンサルティング・グループが</w:t>
      </w:r>
      <w:r w:rsidR="00D53726" w:rsidRPr="00AB597E">
        <w:rPr>
          <w:rFonts w:asciiTheme="minorEastAsia" w:eastAsiaTheme="minorEastAsia" w:hAnsiTheme="minorEastAsia" w:hint="eastAsia"/>
          <w:sz w:val="21"/>
          <w:szCs w:val="21"/>
        </w:rPr>
        <w:t>取りまとめ作業</w:t>
      </w:r>
      <w:r w:rsidR="00F418D3" w:rsidRPr="00AB597E">
        <w:rPr>
          <w:rFonts w:asciiTheme="minorEastAsia" w:eastAsiaTheme="minorEastAsia" w:hAnsiTheme="minorEastAsia" w:hint="eastAsia"/>
          <w:sz w:val="21"/>
          <w:szCs w:val="21"/>
        </w:rPr>
        <w:t>を行います。</w:t>
      </w:r>
    </w:p>
    <w:p w14:paraId="6CBC0A6D" w14:textId="233D2FA4" w:rsidR="004069DA" w:rsidRPr="004069DA" w:rsidRDefault="004069DA" w:rsidP="004069DA">
      <w:pPr>
        <w:pStyle w:val="ae"/>
        <w:widowControl/>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rPr>
      </w:pPr>
      <w:r>
        <w:rPr>
          <w:rFonts w:asciiTheme="minorEastAsia" w:eastAsiaTheme="minorEastAsia" w:hAnsiTheme="minorEastAsia" w:hint="eastAsia"/>
          <w:sz w:val="21"/>
          <w:szCs w:val="21"/>
        </w:rPr>
        <w:t>同社</w:t>
      </w:r>
      <w:r w:rsidRPr="004069DA">
        <w:rPr>
          <w:rFonts w:asciiTheme="minorEastAsia" w:eastAsiaTheme="minorEastAsia" w:hAnsiTheme="minorEastAsia" w:hint="eastAsia"/>
          <w:sz w:val="21"/>
          <w:szCs w:val="21"/>
        </w:rPr>
        <w:t>のプライバシーポリシーをご一読頂き、ご同意頂ける場合のみアクセスするようにして下さい。</w:t>
      </w:r>
    </w:p>
    <w:p w14:paraId="04E8EDEA" w14:textId="265905CA" w:rsidR="004069DA" w:rsidRDefault="004732C7" w:rsidP="004069DA">
      <w:pPr>
        <w:widowControl/>
        <w:pBdr>
          <w:top w:val="single" w:sz="4" w:space="1" w:color="auto"/>
          <w:left w:val="single" w:sz="4" w:space="4" w:color="auto"/>
          <w:bottom w:val="single" w:sz="4" w:space="4" w:color="auto"/>
          <w:right w:val="single" w:sz="4" w:space="4" w:color="auto"/>
        </w:pBdr>
        <w:spacing w:line="300" w:lineRule="exact"/>
        <w:ind w:firstLineChars="150" w:firstLine="329"/>
        <w:jc w:val="left"/>
        <w:rPr>
          <w:rFonts w:asciiTheme="minorEastAsia" w:eastAsiaTheme="minorEastAsia" w:hAnsiTheme="minorEastAsia"/>
          <w:sz w:val="21"/>
          <w:szCs w:val="21"/>
        </w:rPr>
      </w:pPr>
      <w:hyperlink r:id="rId10" w:history="1">
        <w:r w:rsidR="00176BE2" w:rsidRPr="00B43090">
          <w:rPr>
            <w:rStyle w:val="af5"/>
            <w:rFonts w:asciiTheme="minorEastAsia" w:eastAsiaTheme="minorEastAsia" w:hAnsiTheme="minorEastAsia"/>
            <w:sz w:val="21"/>
            <w:szCs w:val="21"/>
          </w:rPr>
          <w:t>https://www.bcg.com/ja-jp/about/privacy-policy</w:t>
        </w:r>
      </w:hyperlink>
    </w:p>
    <w:p w14:paraId="641C60C3" w14:textId="43BE9081" w:rsidR="00BF1B15" w:rsidRPr="008E0240" w:rsidRDefault="00BF1B15" w:rsidP="00AC01AB">
      <w:pPr>
        <w:pStyle w:val="ae"/>
        <w:widowControl/>
        <w:numPr>
          <w:ilvl w:val="0"/>
          <w:numId w:val="1"/>
        </w:numPr>
        <w:pBdr>
          <w:top w:val="single" w:sz="4" w:space="1" w:color="auto"/>
          <w:left w:val="single" w:sz="4" w:space="4" w:color="auto"/>
          <w:bottom w:val="single" w:sz="4" w:space="4" w:color="auto"/>
          <w:right w:val="single" w:sz="4" w:space="4" w:color="auto"/>
        </w:pBdr>
        <w:spacing w:line="300" w:lineRule="exact"/>
        <w:ind w:leftChars="0" w:left="284" w:hanging="284"/>
        <w:jc w:val="left"/>
        <w:rPr>
          <w:rFonts w:asciiTheme="minorEastAsia" w:eastAsiaTheme="minorEastAsia" w:hAnsiTheme="minorEastAsia"/>
          <w:sz w:val="21"/>
          <w:szCs w:val="21"/>
        </w:rPr>
      </w:pPr>
      <w:r w:rsidRPr="008E0240">
        <w:rPr>
          <w:rFonts w:asciiTheme="minorEastAsia" w:eastAsiaTheme="minorEastAsia" w:hAnsiTheme="minorEastAsia" w:hint="eastAsia"/>
          <w:sz w:val="21"/>
          <w:szCs w:val="21"/>
        </w:rPr>
        <w:t>本調査の資料は、環境省の脱炭素関連政策・事業に参加された企業</w:t>
      </w:r>
      <w:r w:rsidR="00CC5BFE">
        <w:rPr>
          <w:rFonts w:asciiTheme="minorEastAsia" w:eastAsiaTheme="minorEastAsia" w:hAnsiTheme="minorEastAsia" w:hint="eastAsia"/>
          <w:sz w:val="21"/>
          <w:szCs w:val="21"/>
        </w:rPr>
        <w:t>・</w:t>
      </w:r>
      <w:r w:rsidRPr="008E0240">
        <w:rPr>
          <w:rFonts w:asciiTheme="minorEastAsia" w:eastAsiaTheme="minorEastAsia" w:hAnsiTheme="minorEastAsia" w:hint="eastAsia"/>
          <w:sz w:val="21"/>
          <w:szCs w:val="21"/>
        </w:rPr>
        <w:t>金融機関</w:t>
      </w:r>
      <w:r w:rsidR="00551F5C" w:rsidRPr="008E0240">
        <w:rPr>
          <w:rFonts w:asciiTheme="minorEastAsia" w:eastAsiaTheme="minorEastAsia" w:hAnsiTheme="minorEastAsia" w:hint="eastAsia"/>
          <w:sz w:val="21"/>
          <w:szCs w:val="21"/>
        </w:rPr>
        <w:t>や、関係団体や協議会等を通じて配布しており、</w:t>
      </w:r>
      <w:r w:rsidRPr="008E0240">
        <w:rPr>
          <w:rFonts w:asciiTheme="minorEastAsia" w:eastAsiaTheme="minorEastAsia" w:hAnsiTheme="minorEastAsia" w:hint="eastAsia"/>
          <w:sz w:val="21"/>
          <w:szCs w:val="21"/>
        </w:rPr>
        <w:t>複数回受け取られた場合には、重複</w:t>
      </w:r>
      <w:r w:rsidR="00551F5C" w:rsidRPr="008E0240">
        <w:rPr>
          <w:rFonts w:asciiTheme="minorEastAsia" w:eastAsiaTheme="minorEastAsia" w:hAnsiTheme="minorEastAsia" w:hint="eastAsia"/>
          <w:sz w:val="21"/>
          <w:szCs w:val="21"/>
        </w:rPr>
        <w:t>の受信とな</w:t>
      </w:r>
      <w:r w:rsidR="003E229A" w:rsidRPr="008E0240">
        <w:rPr>
          <w:rFonts w:asciiTheme="minorEastAsia" w:eastAsiaTheme="minorEastAsia" w:hAnsiTheme="minorEastAsia" w:hint="eastAsia"/>
          <w:sz w:val="21"/>
          <w:szCs w:val="21"/>
        </w:rPr>
        <w:t>り</w:t>
      </w:r>
      <w:r w:rsidR="00551F5C" w:rsidRPr="008E0240">
        <w:rPr>
          <w:rFonts w:asciiTheme="minorEastAsia" w:eastAsiaTheme="minorEastAsia" w:hAnsiTheme="minorEastAsia" w:hint="eastAsia"/>
          <w:sz w:val="21"/>
          <w:szCs w:val="21"/>
        </w:rPr>
        <w:t>ま</w:t>
      </w:r>
      <w:r w:rsidR="003E229A" w:rsidRPr="008E0240">
        <w:rPr>
          <w:rFonts w:asciiTheme="minorEastAsia" w:eastAsiaTheme="minorEastAsia" w:hAnsiTheme="minorEastAsia" w:hint="eastAsia"/>
          <w:sz w:val="21"/>
          <w:szCs w:val="21"/>
        </w:rPr>
        <w:t>した</w:t>
      </w:r>
      <w:r w:rsidR="00551F5C" w:rsidRPr="008E0240">
        <w:rPr>
          <w:rFonts w:asciiTheme="minorEastAsia" w:eastAsiaTheme="minorEastAsia" w:hAnsiTheme="minorEastAsia" w:hint="eastAsia"/>
          <w:sz w:val="21"/>
          <w:szCs w:val="21"/>
        </w:rPr>
        <w:t>ことを</w:t>
      </w:r>
      <w:r w:rsidRPr="008E0240">
        <w:rPr>
          <w:rFonts w:asciiTheme="minorEastAsia" w:eastAsiaTheme="minorEastAsia" w:hAnsiTheme="minorEastAsia" w:hint="eastAsia"/>
          <w:sz w:val="21"/>
          <w:szCs w:val="21"/>
        </w:rPr>
        <w:t>予め</w:t>
      </w:r>
      <w:r w:rsidR="00551F5C" w:rsidRPr="008E0240">
        <w:rPr>
          <w:rFonts w:asciiTheme="minorEastAsia" w:eastAsiaTheme="minorEastAsia" w:hAnsiTheme="minorEastAsia" w:hint="eastAsia"/>
          <w:sz w:val="21"/>
          <w:szCs w:val="21"/>
        </w:rPr>
        <w:t>お詫び</w:t>
      </w:r>
      <w:r w:rsidRPr="008E0240">
        <w:rPr>
          <w:rFonts w:asciiTheme="minorEastAsia" w:eastAsiaTheme="minorEastAsia" w:hAnsiTheme="minorEastAsia" w:hint="eastAsia"/>
          <w:sz w:val="21"/>
          <w:szCs w:val="21"/>
        </w:rPr>
        <w:t>申し上げます。</w:t>
      </w:r>
    </w:p>
    <w:p w14:paraId="2232A4ED" w14:textId="77777777" w:rsidR="00AA7F25" w:rsidRDefault="00AA7F25" w:rsidP="00AC01AB">
      <w:pPr>
        <w:spacing w:line="300" w:lineRule="exact"/>
        <w:ind w:right="189" w:firstLineChars="100" w:firstLine="189"/>
        <w:jc w:val="right"/>
        <w:rPr>
          <w:rFonts w:asciiTheme="minorEastAsia" w:eastAsiaTheme="minorEastAsia" w:hAnsiTheme="minorEastAsia"/>
          <w:sz w:val="21"/>
          <w:szCs w:val="28"/>
        </w:rPr>
      </w:pPr>
    </w:p>
    <w:p w14:paraId="7AAB4C40" w14:textId="7FDED231" w:rsidR="00F84199" w:rsidRPr="00176BE2" w:rsidRDefault="00F84199" w:rsidP="00AC01AB">
      <w:pPr>
        <w:spacing w:line="300" w:lineRule="exact"/>
        <w:ind w:right="189" w:firstLineChars="100" w:firstLine="189"/>
        <w:jc w:val="right"/>
        <w:rPr>
          <w:rFonts w:asciiTheme="minorEastAsia" w:eastAsiaTheme="minorEastAsia" w:hAnsiTheme="minorEastAsia"/>
          <w:sz w:val="21"/>
          <w:szCs w:val="28"/>
        </w:rPr>
      </w:pPr>
      <w:r w:rsidRPr="00176BE2">
        <w:rPr>
          <w:rFonts w:asciiTheme="minorEastAsia" w:eastAsiaTheme="minorEastAsia" w:hAnsiTheme="minorEastAsia" w:hint="eastAsia"/>
          <w:sz w:val="21"/>
          <w:szCs w:val="28"/>
        </w:rPr>
        <w:t>【本件連絡先】環境省地域脱炭素政策調整官室</w:t>
      </w:r>
      <w:r w:rsidR="00D93F85" w:rsidRPr="00176BE2">
        <w:rPr>
          <w:rFonts w:asciiTheme="minorEastAsia" w:eastAsiaTheme="minorEastAsia" w:hAnsiTheme="minorEastAsia" w:hint="eastAsia"/>
          <w:sz w:val="21"/>
          <w:szCs w:val="28"/>
        </w:rPr>
        <w:t xml:space="preserve">　</w:t>
      </w:r>
      <w:r w:rsidRPr="00176BE2">
        <w:rPr>
          <w:rFonts w:asciiTheme="minorEastAsia" w:eastAsiaTheme="minorEastAsia" w:hAnsiTheme="minorEastAsia" w:hint="eastAsia"/>
          <w:sz w:val="21"/>
          <w:szCs w:val="28"/>
        </w:rPr>
        <w:t>飯野</w:t>
      </w:r>
      <w:r w:rsidR="00B3353A" w:rsidRPr="00176BE2">
        <w:rPr>
          <w:rFonts w:asciiTheme="minorEastAsia" w:eastAsiaTheme="minorEastAsia" w:hAnsiTheme="minorEastAsia" w:hint="eastAsia"/>
          <w:sz w:val="21"/>
          <w:szCs w:val="28"/>
        </w:rPr>
        <w:t>、</w:t>
      </w:r>
      <w:r w:rsidRPr="00176BE2">
        <w:rPr>
          <w:rFonts w:asciiTheme="minorEastAsia" w:eastAsiaTheme="minorEastAsia" w:hAnsiTheme="minorEastAsia" w:hint="eastAsia"/>
          <w:sz w:val="21"/>
          <w:szCs w:val="28"/>
        </w:rPr>
        <w:t>村上</w:t>
      </w:r>
    </w:p>
    <w:p w14:paraId="5ADB1134" w14:textId="525DAC1D" w:rsidR="0040660A" w:rsidRDefault="00D74CE6" w:rsidP="00AC01AB">
      <w:pPr>
        <w:spacing w:line="300" w:lineRule="exact"/>
        <w:ind w:firstLineChars="100" w:firstLine="189"/>
        <w:jc w:val="right"/>
        <w:rPr>
          <w:rFonts w:asciiTheme="minorEastAsia" w:eastAsiaTheme="minorEastAsia" w:hAnsiTheme="minorEastAsia"/>
          <w:sz w:val="21"/>
          <w:szCs w:val="28"/>
        </w:rPr>
      </w:pPr>
      <w:r w:rsidRPr="00176BE2">
        <w:rPr>
          <w:rFonts w:asciiTheme="minorEastAsia" w:eastAsiaTheme="minorEastAsia" w:hAnsiTheme="minorEastAsia" w:hint="eastAsia"/>
          <w:sz w:val="21"/>
          <w:szCs w:val="28"/>
        </w:rPr>
        <w:t>電話：</w:t>
      </w:r>
      <w:r w:rsidR="00F84199" w:rsidRPr="00176BE2">
        <w:rPr>
          <w:rFonts w:asciiTheme="minorEastAsia" w:eastAsiaTheme="minorEastAsia" w:hAnsiTheme="minorEastAsia" w:hint="eastAsia"/>
          <w:sz w:val="21"/>
          <w:szCs w:val="28"/>
        </w:rPr>
        <w:t>03-5521-8234</w:t>
      </w:r>
      <w:r w:rsidR="00322693" w:rsidRPr="00176BE2">
        <w:rPr>
          <w:rFonts w:asciiTheme="minorEastAsia" w:eastAsiaTheme="minorEastAsia" w:hAnsiTheme="minorEastAsia" w:hint="eastAsia"/>
          <w:sz w:val="21"/>
          <w:szCs w:val="28"/>
        </w:rPr>
        <w:t xml:space="preserve">　</w:t>
      </w:r>
      <w:r w:rsidR="0040660A" w:rsidRPr="00176BE2">
        <w:rPr>
          <w:rFonts w:asciiTheme="minorEastAsia" w:eastAsiaTheme="minorEastAsia" w:hAnsiTheme="minorEastAsia" w:hint="eastAsia"/>
          <w:sz w:val="21"/>
          <w:szCs w:val="28"/>
        </w:rPr>
        <w:t>メール：</w:t>
      </w:r>
      <w:hyperlink r:id="rId11" w:history="1">
        <w:r w:rsidR="00967DDA" w:rsidRPr="00B43090">
          <w:rPr>
            <w:rStyle w:val="af5"/>
            <w:rFonts w:asciiTheme="minorEastAsia" w:eastAsiaTheme="minorEastAsia" w:hAnsiTheme="minorEastAsia"/>
            <w:sz w:val="21"/>
            <w:szCs w:val="28"/>
          </w:rPr>
          <w:t>chiiki-zerocarbon@env.go.jp</w:t>
        </w:r>
      </w:hyperlink>
    </w:p>
    <w:p w14:paraId="1A3DA59C" w14:textId="0C491E1F" w:rsidR="0040660A" w:rsidRDefault="00D93F85" w:rsidP="00AC01AB">
      <w:pPr>
        <w:spacing w:line="300" w:lineRule="exact"/>
        <w:ind w:firstLineChars="100" w:firstLine="189"/>
        <w:jc w:val="right"/>
        <w:rPr>
          <w:rFonts w:asciiTheme="minorEastAsia" w:eastAsiaTheme="minorEastAsia" w:hAnsiTheme="minorEastAsia"/>
          <w:sz w:val="21"/>
          <w:szCs w:val="28"/>
        </w:rPr>
      </w:pPr>
      <w:r w:rsidRPr="00176BE2">
        <w:rPr>
          <w:rFonts w:asciiTheme="minorEastAsia" w:eastAsiaTheme="minorEastAsia" w:hAnsiTheme="minorEastAsia" w:hint="eastAsia"/>
          <w:sz w:val="21"/>
          <w:szCs w:val="28"/>
        </w:rPr>
        <w:t>※</w:t>
      </w:r>
      <w:r w:rsidR="000F2455" w:rsidRPr="00176BE2">
        <w:rPr>
          <w:rFonts w:asciiTheme="minorEastAsia" w:eastAsiaTheme="minorEastAsia" w:hAnsiTheme="minorEastAsia" w:hint="eastAsia"/>
          <w:sz w:val="21"/>
          <w:szCs w:val="28"/>
        </w:rPr>
        <w:t>内容に関する</w:t>
      </w:r>
      <w:r w:rsidRPr="00176BE2">
        <w:rPr>
          <w:rFonts w:asciiTheme="minorEastAsia" w:eastAsiaTheme="minorEastAsia" w:hAnsiTheme="minorEastAsia" w:hint="eastAsia"/>
          <w:sz w:val="21"/>
          <w:szCs w:val="28"/>
        </w:rPr>
        <w:t>御質問は、できるだけ</w:t>
      </w:r>
      <w:r w:rsidR="000F1DD3" w:rsidRPr="00176BE2">
        <w:rPr>
          <w:rFonts w:asciiTheme="minorEastAsia" w:eastAsiaTheme="minorEastAsia" w:hAnsiTheme="minorEastAsia" w:hint="eastAsia"/>
          <w:sz w:val="21"/>
          <w:szCs w:val="28"/>
        </w:rPr>
        <w:t>、調査回答様式の</w:t>
      </w:r>
      <w:r w:rsidRPr="00176BE2">
        <w:rPr>
          <w:rFonts w:asciiTheme="minorEastAsia" w:eastAsiaTheme="minorEastAsia" w:hAnsiTheme="minorEastAsia" w:hint="eastAsia"/>
          <w:sz w:val="21"/>
          <w:szCs w:val="28"/>
        </w:rPr>
        <w:t>中に御記入</w:t>
      </w:r>
      <w:r w:rsidR="000F1DD3" w:rsidRPr="00176BE2">
        <w:rPr>
          <w:rFonts w:asciiTheme="minorEastAsia" w:eastAsiaTheme="minorEastAsia" w:hAnsiTheme="minorEastAsia" w:hint="eastAsia"/>
          <w:sz w:val="21"/>
          <w:szCs w:val="28"/>
        </w:rPr>
        <w:t>ください</w:t>
      </w:r>
      <w:r w:rsidR="000F2455" w:rsidRPr="00176BE2">
        <w:rPr>
          <w:rFonts w:asciiTheme="minorEastAsia" w:eastAsiaTheme="minorEastAsia" w:hAnsiTheme="minorEastAsia" w:hint="eastAsia"/>
          <w:sz w:val="21"/>
          <w:szCs w:val="28"/>
        </w:rPr>
        <w:t>。</w:t>
      </w:r>
    </w:p>
    <w:p w14:paraId="086FCA9C" w14:textId="36B4CAAF" w:rsidR="00AA53F8" w:rsidRDefault="00502B9A" w:rsidP="00AC01AB">
      <w:pPr>
        <w:spacing w:line="300" w:lineRule="exact"/>
        <w:ind w:left="142"/>
        <w:jc w:val="center"/>
        <w:rPr>
          <w:rFonts w:ascii="ＭＳ 明朝" w:hAnsi="ＭＳ 明朝"/>
          <w:b/>
          <w:szCs w:val="24"/>
        </w:rPr>
      </w:pPr>
      <w:r w:rsidRPr="00502B9A">
        <w:rPr>
          <w:rFonts w:ascii="ＭＳ 明朝" w:hAnsi="ＭＳ 明朝" w:hint="eastAsia"/>
          <w:b/>
          <w:szCs w:val="24"/>
        </w:rPr>
        <w:lastRenderedPageBreak/>
        <w:t>財政投融資（産業投資）を財源に活用した「新たな脱炭素促進のためのファンド」</w:t>
      </w:r>
      <w:r w:rsidR="00AA53F8">
        <w:rPr>
          <w:rFonts w:ascii="ＭＳ 明朝" w:hAnsi="ＭＳ 明朝" w:hint="eastAsia"/>
          <w:b/>
          <w:szCs w:val="24"/>
        </w:rPr>
        <w:t>について</w:t>
      </w:r>
    </w:p>
    <w:p w14:paraId="50D07B1B" w14:textId="652F554B" w:rsidR="00A71D3E" w:rsidRDefault="00A71D3E" w:rsidP="00AC01AB">
      <w:pPr>
        <w:spacing w:line="300" w:lineRule="exact"/>
        <w:ind w:left="142"/>
        <w:jc w:val="center"/>
        <w:rPr>
          <w:rFonts w:ascii="ＭＳ 明朝" w:hAnsi="ＭＳ 明朝"/>
          <w:szCs w:val="24"/>
        </w:rPr>
      </w:pPr>
      <w:r w:rsidRPr="008D2ED2">
        <w:rPr>
          <w:rFonts w:ascii="ＭＳ 明朝" w:hAnsi="ＭＳ 明朝" w:hint="eastAsia"/>
          <w:szCs w:val="24"/>
        </w:rPr>
        <w:t>（令和3年9月時点の検討内容）</w:t>
      </w:r>
    </w:p>
    <w:p w14:paraId="63E81D53" w14:textId="77777777" w:rsidR="00570269" w:rsidRPr="008D2ED2" w:rsidRDefault="00570269" w:rsidP="00AC01AB">
      <w:pPr>
        <w:spacing w:line="300" w:lineRule="exact"/>
        <w:ind w:left="142"/>
        <w:jc w:val="center"/>
        <w:rPr>
          <w:rFonts w:ascii="ＭＳ 明朝" w:hAnsi="ＭＳ 明朝"/>
          <w:szCs w:val="24"/>
        </w:rPr>
      </w:pPr>
    </w:p>
    <w:p w14:paraId="6C5EA34C" w14:textId="6360348A" w:rsidR="00AA53F8" w:rsidRPr="00E94E03" w:rsidRDefault="00416030" w:rsidP="00AC01AB">
      <w:pPr>
        <w:pStyle w:val="ae"/>
        <w:widowControl/>
        <w:numPr>
          <w:ilvl w:val="0"/>
          <w:numId w:val="2"/>
        </w:numPr>
        <w:spacing w:line="300" w:lineRule="exact"/>
        <w:ind w:leftChars="0"/>
        <w:rPr>
          <w:rFonts w:ascii="ＭＳ 明朝" w:hAnsi="ＭＳ 明朝"/>
          <w:b/>
          <w:szCs w:val="24"/>
          <w:u w:val="single"/>
        </w:rPr>
      </w:pPr>
      <w:r>
        <w:rPr>
          <w:rFonts w:ascii="ＭＳ 明朝" w:hAnsi="ＭＳ 明朝" w:hint="eastAsia"/>
          <w:b/>
          <w:szCs w:val="24"/>
          <w:u w:val="single"/>
        </w:rPr>
        <w:t>意向</w:t>
      </w:r>
      <w:r w:rsidR="00AA53F8" w:rsidRPr="00E94E03">
        <w:rPr>
          <w:rFonts w:ascii="ＭＳ 明朝" w:hAnsi="ＭＳ 明朝" w:hint="eastAsia"/>
          <w:b/>
          <w:szCs w:val="24"/>
          <w:u w:val="single"/>
        </w:rPr>
        <w:t>把握調査のために、現時点</w:t>
      </w:r>
      <w:r w:rsidR="00E94E03" w:rsidRPr="00E94E03">
        <w:rPr>
          <w:rFonts w:ascii="ＭＳ 明朝" w:hAnsi="ＭＳ 明朝" w:hint="eastAsia"/>
          <w:b/>
          <w:szCs w:val="24"/>
          <w:u w:val="single"/>
        </w:rPr>
        <w:t>の</w:t>
      </w:r>
      <w:r w:rsidR="00AA53F8" w:rsidRPr="00E94E03">
        <w:rPr>
          <w:rFonts w:ascii="ＭＳ 明朝" w:hAnsi="ＭＳ 明朝" w:hint="eastAsia"/>
          <w:b/>
          <w:szCs w:val="24"/>
          <w:u w:val="single"/>
        </w:rPr>
        <w:t>検討内容を紹介するものであり、決定事項ではありません。</w:t>
      </w:r>
    </w:p>
    <w:p w14:paraId="05AB80E4" w14:textId="2A627C76" w:rsidR="00AA53F8" w:rsidRDefault="00AA53F8" w:rsidP="00AC01AB">
      <w:pPr>
        <w:spacing w:line="300" w:lineRule="exact"/>
        <w:rPr>
          <w:rFonts w:ascii="ＭＳ 明朝" w:hAnsi="ＭＳ 明朝"/>
          <w:b/>
          <w:szCs w:val="24"/>
        </w:rPr>
      </w:pPr>
    </w:p>
    <w:p w14:paraId="08DEA89B" w14:textId="54AF6343" w:rsidR="00E94E03" w:rsidRPr="00A71D3E" w:rsidRDefault="00E94E03" w:rsidP="00A71D3E">
      <w:pPr>
        <w:pStyle w:val="ae"/>
        <w:numPr>
          <w:ilvl w:val="0"/>
          <w:numId w:val="6"/>
        </w:numPr>
        <w:spacing w:line="300" w:lineRule="exact"/>
        <w:ind w:leftChars="0"/>
        <w:rPr>
          <w:rFonts w:ascii="ＭＳ 明朝" w:hAnsi="ＭＳ 明朝"/>
          <w:b/>
          <w:szCs w:val="24"/>
        </w:rPr>
      </w:pPr>
      <w:r>
        <w:rPr>
          <w:rFonts w:ascii="ＭＳ 明朝" w:hAnsi="ＭＳ 明朝" w:hint="eastAsia"/>
          <w:b/>
          <w:szCs w:val="24"/>
        </w:rPr>
        <w:t>全体</w:t>
      </w:r>
      <w:r w:rsidR="001D7DC2" w:rsidRPr="001D7DC2">
        <w:rPr>
          <w:rFonts w:ascii="ＭＳ 明朝" w:hAnsi="ＭＳ 明朝" w:hint="eastAsia"/>
          <w:b/>
          <w:szCs w:val="24"/>
        </w:rPr>
        <w:t>概要</w:t>
      </w:r>
      <w:r>
        <w:rPr>
          <w:rFonts w:ascii="ＭＳ 明朝" w:hAnsi="ＭＳ 明朝" w:hint="eastAsia"/>
          <w:b/>
          <w:szCs w:val="24"/>
        </w:rPr>
        <w:t>とイメージ</w:t>
      </w:r>
      <w:r w:rsidR="00A71D3E">
        <w:rPr>
          <w:rFonts w:ascii="ＭＳ 明朝" w:hAnsi="ＭＳ 明朝" w:hint="eastAsia"/>
          <w:b/>
          <w:szCs w:val="24"/>
        </w:rPr>
        <w:t xml:space="preserve">　</w:t>
      </w:r>
      <w:r w:rsidRPr="00A71D3E">
        <w:rPr>
          <w:rFonts w:ascii="ＭＳ 明朝" w:hAnsi="ＭＳ 明朝" w:hint="eastAsia"/>
          <w:b/>
          <w:szCs w:val="24"/>
        </w:rPr>
        <w:t>※環境省令和4年度重点施策中の財政投融資要求抜粋</w:t>
      </w:r>
      <w:r w:rsidRPr="00A71D3E">
        <w:rPr>
          <w:rFonts w:ascii="ＭＳ 明朝" w:hAnsi="ＭＳ 明朝" w:hint="eastAsia"/>
          <w:szCs w:val="24"/>
        </w:rPr>
        <w:t xml:space="preserve">　</w:t>
      </w:r>
    </w:p>
    <w:p w14:paraId="3409862C" w14:textId="77777777" w:rsidR="00A71D3E" w:rsidRDefault="00E94E03" w:rsidP="00A71D3E">
      <w:pPr>
        <w:pStyle w:val="ae"/>
        <w:spacing w:line="300" w:lineRule="exact"/>
        <w:ind w:leftChars="0" w:left="460" w:firstLineChars="100" w:firstLine="219"/>
        <w:rPr>
          <w:rFonts w:ascii="ＭＳ 明朝" w:hAnsi="ＭＳ 明朝"/>
          <w:szCs w:val="24"/>
        </w:rPr>
      </w:pPr>
      <w:r w:rsidRPr="00E94E03">
        <w:rPr>
          <w:rFonts w:ascii="ＭＳ 明朝" w:hAnsi="ＭＳ 明朝" w:hint="eastAsia"/>
          <w:szCs w:val="24"/>
        </w:rPr>
        <w:t>地域脱炭素ロードマップに基づき、脱炭素事業に意欲的に取り組む民間事業者等を集中的、重点的に支援するため、</w:t>
      </w:r>
      <w:r w:rsidRPr="00A71D3E">
        <w:rPr>
          <w:rFonts w:ascii="ＭＳ 明朝" w:hAnsi="ＭＳ 明朝" w:hint="eastAsia"/>
          <w:b/>
          <w:szCs w:val="24"/>
          <w:u w:val="single"/>
        </w:rPr>
        <w:t>複数年度にわたる継続的かつ包括的な資金支援の一環として、出資制度を創設</w:t>
      </w:r>
      <w:r w:rsidRPr="00E94E03">
        <w:rPr>
          <w:rFonts w:ascii="ＭＳ 明朝" w:hAnsi="ＭＳ 明朝" w:hint="eastAsia"/>
          <w:szCs w:val="24"/>
        </w:rPr>
        <w:t>する。200億円の出資を呼び水として、1,000億円程度の規模の脱炭素事業を実現するとともに、新たなビジネスモデルの構築を通じて、数兆円規模の脱炭素投資の誘発に貢献することを目指す。さらに、それらの成果を踏まえつつ、2030年度の温室効果ガス2013年度比46％削減、2050年までにカーボンニュートラル（脱炭素社会）の実現に向けて、資金支援を継続的に実施していく。</w:t>
      </w:r>
    </w:p>
    <w:p w14:paraId="6C85AA72" w14:textId="0F07A9CB" w:rsidR="001D7DC2" w:rsidRPr="00E94E03" w:rsidRDefault="00E94E03" w:rsidP="00A71D3E">
      <w:pPr>
        <w:pStyle w:val="ae"/>
        <w:spacing w:line="300" w:lineRule="exact"/>
        <w:ind w:leftChars="0" w:left="460" w:firstLineChars="100" w:firstLine="219"/>
        <w:jc w:val="right"/>
        <w:rPr>
          <w:rFonts w:ascii="ＭＳ 明朝" w:hAnsi="ＭＳ 明朝"/>
          <w:szCs w:val="24"/>
        </w:rPr>
      </w:pPr>
      <w:r w:rsidRPr="00E94E03">
        <w:rPr>
          <w:rFonts w:ascii="ＭＳ 明朝" w:hAnsi="ＭＳ 明朝" w:hint="eastAsia"/>
          <w:szCs w:val="24"/>
        </w:rPr>
        <w:t>【財政投融資のうち産業投資 200億円　事業規模1,000億円程度を想定】</w:t>
      </w:r>
    </w:p>
    <w:p w14:paraId="16A95C04" w14:textId="704ACE28" w:rsidR="00E94E03" w:rsidRDefault="00E94E03" w:rsidP="00E94E03">
      <w:pPr>
        <w:pStyle w:val="ae"/>
        <w:ind w:leftChars="0" w:left="460"/>
        <w:rPr>
          <w:rFonts w:ascii="ＭＳ 明朝" w:hAnsi="ＭＳ 明朝"/>
          <w:b/>
          <w:szCs w:val="24"/>
        </w:rPr>
      </w:pPr>
      <w:r>
        <w:rPr>
          <w:rFonts w:ascii="ＭＳ 明朝" w:hAnsi="ＭＳ 明朝"/>
          <w:b/>
          <w:noProof/>
          <w:szCs w:val="24"/>
        </w:rPr>
        <w:drawing>
          <wp:inline distT="0" distB="0" distL="0" distR="0" wp14:anchorId="5EFED4EF" wp14:editId="4A73CEA9">
            <wp:extent cx="3179298" cy="1352654"/>
            <wp:effectExtent l="0" t="0" r="254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3209833" cy="1365645"/>
                    </a:xfrm>
                    <a:prstGeom prst="rect">
                      <a:avLst/>
                    </a:prstGeom>
                    <a:noFill/>
                    <a:ln>
                      <a:noFill/>
                    </a:ln>
                  </pic:spPr>
                </pic:pic>
              </a:graphicData>
            </a:graphic>
          </wp:inline>
        </w:drawing>
      </w:r>
    </w:p>
    <w:p w14:paraId="533DE815" w14:textId="78E00FE2" w:rsidR="001D7DC2" w:rsidRPr="001D7DC2" w:rsidRDefault="001D7DC2" w:rsidP="001D7DC2">
      <w:pPr>
        <w:pStyle w:val="ae"/>
        <w:numPr>
          <w:ilvl w:val="0"/>
          <w:numId w:val="6"/>
        </w:numPr>
        <w:spacing w:line="300" w:lineRule="exact"/>
        <w:ind w:leftChars="0"/>
        <w:rPr>
          <w:rFonts w:ascii="ＭＳ 明朝" w:hAnsi="ＭＳ 明朝"/>
          <w:b/>
          <w:szCs w:val="24"/>
        </w:rPr>
      </w:pPr>
      <w:r>
        <w:rPr>
          <w:rFonts w:ascii="ＭＳ 明朝" w:hAnsi="ＭＳ 明朝" w:hint="eastAsia"/>
          <w:b/>
          <w:szCs w:val="24"/>
        </w:rPr>
        <w:t>想定される資金メニュー</w:t>
      </w:r>
    </w:p>
    <w:p w14:paraId="1F7C5C0F" w14:textId="77777777" w:rsidR="00AA53F8" w:rsidRPr="00502B9A" w:rsidRDefault="00AA53F8" w:rsidP="00502B9A">
      <w:pPr>
        <w:pStyle w:val="ae"/>
        <w:widowControl/>
        <w:numPr>
          <w:ilvl w:val="0"/>
          <w:numId w:val="5"/>
        </w:numPr>
        <w:spacing w:line="300" w:lineRule="exact"/>
        <w:ind w:leftChars="0"/>
        <w:rPr>
          <w:rFonts w:ascii="ＭＳ 明朝" w:hAnsi="ＭＳ 明朝"/>
          <w:b/>
          <w:szCs w:val="24"/>
        </w:rPr>
      </w:pPr>
      <w:r w:rsidRPr="00502B9A">
        <w:rPr>
          <w:rFonts w:ascii="ＭＳ 明朝" w:hAnsi="ＭＳ 明朝" w:hint="eastAsia"/>
          <w:b/>
          <w:szCs w:val="24"/>
        </w:rPr>
        <w:t xml:space="preserve">出資（エクイティ）　　　　　　　　　　　　　　　　　　　　　　　　　　　　　　　</w:t>
      </w:r>
    </w:p>
    <w:p w14:paraId="1CA09D0B" w14:textId="758C4FD2" w:rsidR="00AA53F8" w:rsidRPr="00607209" w:rsidRDefault="00AA53F8" w:rsidP="00E94E03">
      <w:pPr>
        <w:spacing w:line="300" w:lineRule="exact"/>
        <w:ind w:left="219" w:hangingChars="100" w:hanging="219"/>
        <w:rPr>
          <w:rFonts w:ascii="ＭＳ 明朝" w:hAnsi="ＭＳ 明朝"/>
          <w:szCs w:val="24"/>
        </w:rPr>
      </w:pPr>
      <w:r>
        <w:rPr>
          <w:rFonts w:ascii="ＭＳ 明朝" w:hAnsi="ＭＳ 明朝" w:hint="eastAsia"/>
          <w:szCs w:val="24"/>
        </w:rPr>
        <w:t xml:space="preserve">　　出資（エクイティ）とは、</w:t>
      </w:r>
      <w:r w:rsidRPr="00ED2CCB">
        <w:rPr>
          <w:rFonts w:ascii="ＭＳ 明朝" w:hAnsi="ＭＳ 明朝" w:hint="eastAsia"/>
          <w:szCs w:val="24"/>
        </w:rPr>
        <w:t>配当や残余財産の分配を受けるべき権利</w:t>
      </w:r>
      <w:r>
        <w:rPr>
          <w:rFonts w:ascii="ＭＳ 明朝" w:hAnsi="ＭＳ 明朝" w:hint="eastAsia"/>
          <w:szCs w:val="24"/>
        </w:rPr>
        <w:t>がその他の資金拠出（融資等）より、最も劣後する形で資金（</w:t>
      </w:r>
      <w:r w:rsidRPr="00ED2CCB">
        <w:rPr>
          <w:rFonts w:ascii="ＭＳ 明朝" w:hAnsi="ＭＳ 明朝" w:hint="eastAsia"/>
          <w:szCs w:val="24"/>
        </w:rPr>
        <w:t>出資金</w:t>
      </w:r>
      <w:r>
        <w:rPr>
          <w:rFonts w:ascii="ＭＳ 明朝" w:hAnsi="ＭＳ 明朝" w:hint="eastAsia"/>
          <w:szCs w:val="24"/>
        </w:rPr>
        <w:t>）を提供することで、その出資先の組織形態により、株式、社員持分、あるいは、匿名組合出資、劣後信託受益権等が考えられます。出資には、</w:t>
      </w:r>
      <w:r w:rsidRPr="00607209">
        <w:rPr>
          <w:rFonts w:ascii="ＭＳ 明朝" w:hAnsi="ＭＳ 明朝" w:hint="eastAsia"/>
          <w:szCs w:val="24"/>
        </w:rPr>
        <w:t>直接出資</w:t>
      </w:r>
      <w:r>
        <w:rPr>
          <w:rFonts w:ascii="ＭＳ 明朝" w:hAnsi="ＭＳ 明朝" w:hint="eastAsia"/>
          <w:szCs w:val="24"/>
        </w:rPr>
        <w:t>（脱炭素ファンドから脱炭素関連事業に対して直接出資する）、</w:t>
      </w:r>
      <w:r w:rsidRPr="003D201D">
        <w:rPr>
          <w:rFonts w:ascii="ＭＳ 明朝" w:hAnsi="ＭＳ 明朝" w:hint="eastAsia"/>
          <w:szCs w:val="24"/>
        </w:rPr>
        <w:t>間接出資</w:t>
      </w:r>
      <w:r>
        <w:rPr>
          <w:rFonts w:ascii="ＭＳ 明朝" w:hAnsi="ＭＳ 明朝" w:hint="eastAsia"/>
          <w:szCs w:val="24"/>
        </w:rPr>
        <w:t>（</w:t>
      </w:r>
      <w:r w:rsidRPr="003D201D">
        <w:rPr>
          <w:rFonts w:ascii="ＭＳ 明朝" w:hAnsi="ＭＳ 明朝" w:hint="eastAsia"/>
          <w:szCs w:val="24"/>
        </w:rPr>
        <w:t>脱炭素ファンドから、別途組成されたファンドに対して出資し、当該ファンドから脱炭素関連事業に出資する</w:t>
      </w:r>
      <w:r>
        <w:rPr>
          <w:rFonts w:ascii="ＭＳ 明朝" w:hAnsi="ＭＳ 明朝" w:hint="eastAsia"/>
          <w:szCs w:val="24"/>
        </w:rPr>
        <w:t>）の</w:t>
      </w:r>
      <w:r w:rsidRPr="00607209">
        <w:rPr>
          <w:rFonts w:ascii="ＭＳ 明朝" w:hAnsi="ＭＳ 明朝" w:hint="eastAsia"/>
          <w:szCs w:val="24"/>
        </w:rPr>
        <w:t>両方があり得ます。</w:t>
      </w:r>
      <w:r>
        <w:rPr>
          <w:rFonts w:ascii="ＭＳ 明朝" w:hAnsi="ＭＳ 明朝" w:hint="eastAsia"/>
          <w:szCs w:val="24"/>
        </w:rPr>
        <w:t>いずれも、脱炭素関連事業を行う</w:t>
      </w:r>
      <w:r w:rsidRPr="00607209">
        <w:rPr>
          <w:rFonts w:ascii="ＭＳ 明朝" w:hAnsi="ＭＳ 明朝" w:hint="eastAsia"/>
          <w:szCs w:val="24"/>
        </w:rPr>
        <w:t>SPC</w:t>
      </w:r>
      <w:r>
        <w:rPr>
          <w:rFonts w:ascii="ＭＳ 明朝" w:hAnsi="ＭＳ 明朝" w:hint="eastAsia"/>
          <w:szCs w:val="24"/>
        </w:rPr>
        <w:t>等への出資を想定していますが、脱炭素関連事業を行う事業者に対する出資も対象となることも考えられます。</w:t>
      </w:r>
    </w:p>
    <w:p w14:paraId="58B57CC5" w14:textId="77777777" w:rsidR="00AA53F8" w:rsidRPr="00420083" w:rsidRDefault="00AA53F8" w:rsidP="00AC01AB">
      <w:pPr>
        <w:spacing w:line="300" w:lineRule="exact"/>
        <w:ind w:firstLineChars="200" w:firstLine="440"/>
        <w:rPr>
          <w:rFonts w:ascii="ＭＳ 明朝" w:hAnsi="ＭＳ 明朝"/>
          <w:b/>
          <w:szCs w:val="24"/>
        </w:rPr>
      </w:pPr>
    </w:p>
    <w:p w14:paraId="4580803C" w14:textId="77777777" w:rsidR="00AA53F8" w:rsidRPr="00502B9A" w:rsidRDefault="00AA53F8" w:rsidP="00502B9A">
      <w:pPr>
        <w:pStyle w:val="ae"/>
        <w:widowControl/>
        <w:numPr>
          <w:ilvl w:val="0"/>
          <w:numId w:val="5"/>
        </w:numPr>
        <w:spacing w:line="300" w:lineRule="exact"/>
        <w:ind w:leftChars="0"/>
        <w:rPr>
          <w:rFonts w:ascii="ＭＳ 明朝" w:hAnsi="ＭＳ 明朝"/>
          <w:b/>
          <w:szCs w:val="24"/>
        </w:rPr>
      </w:pPr>
      <w:r w:rsidRPr="00502B9A">
        <w:rPr>
          <w:rFonts w:ascii="ＭＳ 明朝" w:hAnsi="ＭＳ 明朝" w:hint="eastAsia"/>
          <w:b/>
          <w:szCs w:val="24"/>
        </w:rPr>
        <w:t xml:space="preserve">メザニンファイナンス　　　　　　　　　　　　　　　　　　　　　　　　　　　　　　　　　　</w:t>
      </w:r>
    </w:p>
    <w:p w14:paraId="6DC4627F" w14:textId="77777777" w:rsidR="00AA53F8" w:rsidRDefault="00AA53F8" w:rsidP="00AC01AB">
      <w:pPr>
        <w:spacing w:line="300" w:lineRule="exact"/>
        <w:ind w:left="219" w:hangingChars="100" w:hanging="219"/>
        <w:rPr>
          <w:rFonts w:ascii="ＭＳ 明朝" w:hAnsi="ＭＳ 明朝"/>
          <w:szCs w:val="24"/>
        </w:rPr>
      </w:pPr>
      <w:r w:rsidRPr="00607209">
        <w:rPr>
          <w:rFonts w:ascii="ＭＳ 明朝" w:hAnsi="ＭＳ 明朝" w:hint="eastAsia"/>
          <w:szCs w:val="24"/>
        </w:rPr>
        <w:t xml:space="preserve">　　</w:t>
      </w:r>
      <w:r>
        <w:rPr>
          <w:rFonts w:ascii="ＭＳ 明朝" w:hAnsi="ＭＳ 明朝" w:hint="eastAsia"/>
          <w:szCs w:val="24"/>
        </w:rPr>
        <w:t>メザニンとは、出資（</w:t>
      </w:r>
      <w:r w:rsidRPr="0014154D">
        <w:rPr>
          <w:rFonts w:ascii="ＭＳ 明朝" w:hAnsi="ＭＳ 明朝" w:hint="eastAsia"/>
          <w:szCs w:val="24"/>
        </w:rPr>
        <w:t>エクイティ）と</w:t>
      </w:r>
      <w:r>
        <w:rPr>
          <w:rFonts w:ascii="ＭＳ 明朝" w:hAnsi="ＭＳ 明朝" w:hint="eastAsia"/>
          <w:szCs w:val="24"/>
        </w:rPr>
        <w:t>融資（</w:t>
      </w:r>
      <w:r w:rsidRPr="0014154D">
        <w:rPr>
          <w:rFonts w:ascii="ＭＳ 明朝" w:hAnsi="ＭＳ 明朝" w:hint="eastAsia"/>
          <w:szCs w:val="24"/>
        </w:rPr>
        <w:t>デット</w:t>
      </w:r>
      <w:r>
        <w:rPr>
          <w:rFonts w:ascii="ＭＳ 明朝" w:hAnsi="ＭＳ 明朝" w:hint="eastAsia"/>
          <w:szCs w:val="24"/>
        </w:rPr>
        <w:t>）の中間的性質をもつミドルリスク・ミドルリターンの金融手法。融資（デット）、例えば</w:t>
      </w:r>
      <w:r w:rsidRPr="00607209">
        <w:rPr>
          <w:rFonts w:ascii="ＭＳ 明朝" w:hAnsi="ＭＳ 明朝" w:hint="eastAsia"/>
          <w:szCs w:val="24"/>
        </w:rPr>
        <w:t>シニアローン・普通債券</w:t>
      </w:r>
      <w:r>
        <w:rPr>
          <w:rFonts w:ascii="ＭＳ 明朝" w:hAnsi="ＭＳ 明朝" w:hint="eastAsia"/>
          <w:szCs w:val="24"/>
        </w:rPr>
        <w:t>と比べると</w:t>
      </w:r>
      <w:r w:rsidRPr="00607209">
        <w:rPr>
          <w:rFonts w:ascii="ＭＳ 明朝" w:hAnsi="ＭＳ 明朝" w:hint="eastAsia"/>
          <w:szCs w:val="24"/>
        </w:rPr>
        <w:t>返済順位が低い代わりにリターン（金利・利率・配当率）が高い一方、</w:t>
      </w:r>
      <w:r>
        <w:rPr>
          <w:rFonts w:ascii="ＭＳ 明朝" w:hAnsi="ＭＳ 明朝" w:hint="eastAsia"/>
          <w:szCs w:val="24"/>
        </w:rPr>
        <w:t>出資（エクイティ）と比べると</w:t>
      </w:r>
      <w:r w:rsidRPr="00607209">
        <w:rPr>
          <w:rFonts w:ascii="ＭＳ 明朝" w:hAnsi="ＭＳ 明朝" w:hint="eastAsia"/>
          <w:szCs w:val="24"/>
        </w:rPr>
        <w:t>優先的に返済・支払・分配・配当が受けられる代わりにリターンが低い</w:t>
      </w:r>
      <w:r>
        <w:rPr>
          <w:rFonts w:ascii="ＭＳ 明朝" w:hAnsi="ＭＳ 明朝" w:hint="eastAsia"/>
          <w:szCs w:val="24"/>
        </w:rPr>
        <w:t>といった設定をします。具体的には、例えば以下のような手法等がありますが、以下に限らず、今後検討していきます。</w:t>
      </w:r>
    </w:p>
    <w:p w14:paraId="012FAD14" w14:textId="77777777" w:rsidR="00AA53F8" w:rsidRPr="008A1B29" w:rsidRDefault="00AA53F8" w:rsidP="00AC01AB">
      <w:pPr>
        <w:pStyle w:val="ae"/>
        <w:widowControl/>
        <w:numPr>
          <w:ilvl w:val="0"/>
          <w:numId w:val="4"/>
        </w:numPr>
        <w:spacing w:line="300" w:lineRule="exact"/>
        <w:ind w:leftChars="0"/>
        <w:rPr>
          <w:rFonts w:ascii="ＭＳ 明朝" w:hAnsi="ＭＳ 明朝"/>
          <w:b/>
          <w:szCs w:val="24"/>
        </w:rPr>
      </w:pPr>
      <w:r w:rsidRPr="002B1F24">
        <w:rPr>
          <w:rFonts w:ascii="ＭＳ 明朝" w:hAnsi="ＭＳ 明朝" w:hint="eastAsia"/>
          <w:b/>
          <w:szCs w:val="24"/>
        </w:rPr>
        <w:t>劣後ローン</w:t>
      </w:r>
      <w:r w:rsidRPr="002F7663">
        <w:rPr>
          <w:rFonts w:ascii="ＭＳ 明朝" w:hAnsi="ＭＳ 明朝" w:hint="eastAsia"/>
          <w:szCs w:val="24"/>
        </w:rPr>
        <w:t>（</w:t>
      </w:r>
      <w:r>
        <w:rPr>
          <w:rFonts w:ascii="ＭＳ 明朝" w:hAnsi="ＭＳ 明朝" w:hint="eastAsia"/>
          <w:szCs w:val="24"/>
        </w:rPr>
        <w:t>通常、他の</w:t>
      </w:r>
      <w:r w:rsidRPr="002E13D0">
        <w:rPr>
          <w:rFonts w:ascii="ＭＳ 明朝" w:hAnsi="ＭＳ 明朝" w:hint="eastAsia"/>
          <w:szCs w:val="24"/>
        </w:rPr>
        <w:t>債権</w:t>
      </w:r>
      <w:r>
        <w:rPr>
          <w:rFonts w:ascii="ＭＳ 明朝" w:hAnsi="ＭＳ 明朝" w:hint="eastAsia"/>
          <w:szCs w:val="24"/>
        </w:rPr>
        <w:t>と比べて、返済順位や精算時の配当順位等が低い一方で、利回りは相対的に高く設定される融資）</w:t>
      </w:r>
    </w:p>
    <w:p w14:paraId="7A22D62A" w14:textId="77777777" w:rsidR="00AA53F8" w:rsidRPr="002E13D0" w:rsidRDefault="00AA53F8" w:rsidP="00AC01AB">
      <w:pPr>
        <w:pStyle w:val="ae"/>
        <w:widowControl/>
        <w:numPr>
          <w:ilvl w:val="0"/>
          <w:numId w:val="4"/>
        </w:numPr>
        <w:spacing w:line="300" w:lineRule="exact"/>
        <w:ind w:leftChars="0"/>
        <w:rPr>
          <w:rFonts w:ascii="ＭＳ 明朝" w:hAnsi="ＭＳ 明朝"/>
          <w:b/>
          <w:szCs w:val="24"/>
        </w:rPr>
      </w:pPr>
      <w:r w:rsidRPr="002E13D0">
        <w:rPr>
          <w:rFonts w:ascii="ＭＳ 明朝" w:hAnsi="ＭＳ 明朝" w:hint="eastAsia"/>
          <w:b/>
          <w:szCs w:val="24"/>
        </w:rPr>
        <w:t>劣後債</w:t>
      </w:r>
      <w:r w:rsidRPr="002E13D0">
        <w:rPr>
          <w:rFonts w:ascii="ＭＳ 明朝" w:hAnsi="ＭＳ 明朝" w:hint="eastAsia"/>
          <w:szCs w:val="24"/>
        </w:rPr>
        <w:t>（</w:t>
      </w:r>
      <w:r>
        <w:rPr>
          <w:rFonts w:ascii="ＭＳ 明朝" w:hAnsi="ＭＳ 明朝" w:hint="eastAsia"/>
          <w:szCs w:val="24"/>
        </w:rPr>
        <w:t>通常、一般無担保社債又は優先社債と</w:t>
      </w:r>
      <w:r w:rsidRPr="002E13D0">
        <w:rPr>
          <w:rFonts w:ascii="ＭＳ 明朝" w:hAnsi="ＭＳ 明朝" w:hint="eastAsia"/>
          <w:szCs w:val="24"/>
        </w:rPr>
        <w:t>比べ、元本と利息の支払いの順位が低い</w:t>
      </w:r>
      <w:r>
        <w:rPr>
          <w:rFonts w:ascii="ＭＳ 明朝" w:hAnsi="ＭＳ 明朝" w:hint="eastAsia"/>
          <w:szCs w:val="24"/>
        </w:rPr>
        <w:t>一方、利回りは相対的に高く設定される債券</w:t>
      </w:r>
      <w:r w:rsidRPr="002E13D0">
        <w:rPr>
          <w:rFonts w:ascii="ＭＳ 明朝" w:hAnsi="ＭＳ 明朝" w:hint="eastAsia"/>
          <w:szCs w:val="24"/>
        </w:rPr>
        <w:t>）</w:t>
      </w:r>
    </w:p>
    <w:p w14:paraId="4A17CDAF" w14:textId="1A9D5945" w:rsidR="00AA53F8" w:rsidRPr="00A71D3E" w:rsidRDefault="00AA53F8" w:rsidP="00A71D3E">
      <w:pPr>
        <w:pStyle w:val="ae"/>
        <w:widowControl/>
        <w:numPr>
          <w:ilvl w:val="0"/>
          <w:numId w:val="4"/>
        </w:numPr>
        <w:spacing w:line="300" w:lineRule="exact"/>
        <w:ind w:leftChars="0"/>
        <w:rPr>
          <w:rFonts w:ascii="ＭＳ 明朝" w:hAnsi="ＭＳ 明朝"/>
          <w:b/>
          <w:szCs w:val="24"/>
        </w:rPr>
      </w:pPr>
      <w:r w:rsidRPr="002B1F24">
        <w:rPr>
          <w:rFonts w:ascii="ＭＳ 明朝" w:hAnsi="ＭＳ 明朝" w:hint="eastAsia"/>
          <w:b/>
          <w:szCs w:val="24"/>
        </w:rPr>
        <w:t>優先株式</w:t>
      </w:r>
      <w:r w:rsidRPr="002E13D0">
        <w:rPr>
          <w:rFonts w:ascii="ＭＳ 明朝" w:hAnsi="ＭＳ 明朝" w:hint="eastAsia"/>
          <w:szCs w:val="24"/>
        </w:rPr>
        <w:t>（</w:t>
      </w:r>
      <w:r>
        <w:rPr>
          <w:rFonts w:ascii="ＭＳ 明朝" w:hAnsi="ＭＳ 明朝" w:hint="eastAsia"/>
          <w:szCs w:val="24"/>
        </w:rPr>
        <w:t>通常、普通株式と</w:t>
      </w:r>
      <w:r w:rsidRPr="002E13D0">
        <w:rPr>
          <w:rFonts w:ascii="ＭＳ 明朝" w:hAnsi="ＭＳ 明朝" w:hint="eastAsia"/>
          <w:szCs w:val="24"/>
        </w:rPr>
        <w:t>比べて、配当（剰余金）や清算時の残余財産</w:t>
      </w:r>
      <w:r>
        <w:rPr>
          <w:rFonts w:ascii="ＭＳ 明朝" w:hAnsi="ＭＳ 明朝" w:hint="eastAsia"/>
          <w:szCs w:val="24"/>
        </w:rPr>
        <w:t>の支払い</w:t>
      </w:r>
      <w:r w:rsidRPr="002E13D0">
        <w:rPr>
          <w:rFonts w:ascii="ＭＳ 明朝" w:hAnsi="ＭＳ 明朝" w:hint="eastAsia"/>
          <w:szCs w:val="24"/>
        </w:rPr>
        <w:t>を優先して受ける権利を有する一方、</w:t>
      </w:r>
      <w:r>
        <w:rPr>
          <w:rFonts w:ascii="ＭＳ 明朝" w:hAnsi="ＭＳ 明朝" w:hint="eastAsia"/>
          <w:szCs w:val="24"/>
        </w:rPr>
        <w:t>普通株主総会における</w:t>
      </w:r>
      <w:r w:rsidRPr="002E13D0">
        <w:rPr>
          <w:rFonts w:ascii="ＭＳ 明朝" w:hAnsi="ＭＳ 明朝" w:hint="eastAsia"/>
          <w:szCs w:val="24"/>
        </w:rPr>
        <w:t>議決権</w:t>
      </w:r>
      <w:r>
        <w:rPr>
          <w:rFonts w:ascii="ＭＳ 明朝" w:hAnsi="ＭＳ 明朝" w:hint="eastAsia"/>
          <w:szCs w:val="24"/>
        </w:rPr>
        <w:t>がない又は</w:t>
      </w:r>
      <w:r w:rsidRPr="002E13D0">
        <w:rPr>
          <w:rFonts w:ascii="ＭＳ 明朝" w:hAnsi="ＭＳ 明朝" w:hint="eastAsia"/>
          <w:szCs w:val="24"/>
        </w:rPr>
        <w:t>一定の制限がされた株式）</w:t>
      </w:r>
    </w:p>
    <w:p w14:paraId="528087AA" w14:textId="77777777" w:rsidR="00A71D3E" w:rsidRDefault="00A71D3E" w:rsidP="00A71D3E">
      <w:pPr>
        <w:spacing w:line="300" w:lineRule="exact"/>
        <w:ind w:right="189"/>
        <w:jc w:val="left"/>
        <w:rPr>
          <w:rFonts w:asciiTheme="minorEastAsia" w:eastAsiaTheme="minorEastAsia" w:hAnsiTheme="minorEastAsia"/>
          <w:sz w:val="21"/>
          <w:szCs w:val="28"/>
        </w:rPr>
      </w:pPr>
    </w:p>
    <w:p w14:paraId="111F3241" w14:textId="77777777" w:rsidR="001C7A79" w:rsidRPr="001C7A79" w:rsidRDefault="00A71D3E" w:rsidP="001C7A79">
      <w:pPr>
        <w:spacing w:line="300" w:lineRule="exact"/>
        <w:ind w:right="189"/>
        <w:jc w:val="left"/>
        <w:rPr>
          <w:rFonts w:asciiTheme="minorEastAsia" w:eastAsiaTheme="minorEastAsia" w:hAnsiTheme="minorEastAsia"/>
          <w:sz w:val="20"/>
          <w:szCs w:val="20"/>
        </w:rPr>
      </w:pPr>
      <w:r w:rsidRPr="001C7A79">
        <w:rPr>
          <w:rFonts w:asciiTheme="minorEastAsia" w:eastAsiaTheme="minorEastAsia" w:hAnsiTheme="minorEastAsia" w:hint="eastAsia"/>
          <w:sz w:val="20"/>
          <w:szCs w:val="20"/>
        </w:rPr>
        <w:t>【参考】</w:t>
      </w:r>
    </w:p>
    <w:p w14:paraId="21146F27" w14:textId="3ADE954D" w:rsidR="00A71D3E" w:rsidRDefault="001C7A79" w:rsidP="001C7A79">
      <w:pPr>
        <w:spacing w:line="300" w:lineRule="exact"/>
        <w:ind w:right="189"/>
        <w:jc w:val="left"/>
        <w:rPr>
          <w:rFonts w:asciiTheme="minorEastAsia" w:eastAsiaTheme="minorEastAsia" w:hAnsiTheme="minorEastAsia"/>
          <w:sz w:val="18"/>
          <w:szCs w:val="18"/>
        </w:rPr>
      </w:pPr>
      <w:r w:rsidRPr="001C7A79">
        <w:rPr>
          <w:rFonts w:asciiTheme="minorEastAsia" w:eastAsiaTheme="minorEastAsia" w:hAnsiTheme="minorEastAsia" w:hint="eastAsia"/>
          <w:sz w:val="18"/>
          <w:szCs w:val="18"/>
        </w:rPr>
        <w:t>●</w:t>
      </w:r>
      <w:r w:rsidR="00A71D3E" w:rsidRPr="001C7A79">
        <w:rPr>
          <w:rFonts w:asciiTheme="minorEastAsia" w:eastAsiaTheme="minorEastAsia" w:hAnsiTheme="minorEastAsia" w:hint="eastAsia"/>
          <w:sz w:val="18"/>
          <w:szCs w:val="18"/>
        </w:rPr>
        <w:t>地域脱炭素ロードマップ（令和3年6月9日国地方脱炭素実現会議決定</w:t>
      </w:r>
      <w:r w:rsidRPr="001C7A79">
        <w:rPr>
          <w:rFonts w:asciiTheme="minorEastAsia" w:eastAsiaTheme="minorEastAsia" w:hAnsiTheme="minorEastAsia" w:hint="eastAsia"/>
          <w:sz w:val="18"/>
          <w:szCs w:val="18"/>
        </w:rPr>
        <w:t>）</w:t>
      </w:r>
      <w:hyperlink r:id="rId13" w:history="1">
        <w:r w:rsidRPr="001C7A79">
          <w:rPr>
            <w:rStyle w:val="af5"/>
            <w:rFonts w:asciiTheme="minorEastAsia" w:eastAsiaTheme="minorEastAsia" w:hAnsiTheme="minorEastAsia" w:hint="eastAsia"/>
            <w:sz w:val="18"/>
            <w:szCs w:val="18"/>
          </w:rPr>
          <w:t>https://www.cas.go.jp/jp/seisaku/datsutanso/</w:t>
        </w:r>
      </w:hyperlink>
    </w:p>
    <w:p w14:paraId="7D15D228" w14:textId="1A2EAA57" w:rsidR="00570269" w:rsidRPr="00570269" w:rsidRDefault="001C7A79" w:rsidP="00A71D3E">
      <w:pPr>
        <w:spacing w:line="300" w:lineRule="exact"/>
        <w:ind w:right="189"/>
        <w:jc w:val="left"/>
        <w:rPr>
          <w:rFonts w:asciiTheme="minorEastAsia" w:eastAsiaTheme="minorEastAsia" w:hAnsiTheme="minorEastAsia"/>
          <w:color w:val="0000FF" w:themeColor="hyperlink"/>
          <w:sz w:val="18"/>
          <w:szCs w:val="18"/>
          <w:u w:val="single"/>
        </w:rPr>
      </w:pPr>
      <w:r>
        <w:rPr>
          <w:rFonts w:asciiTheme="minorEastAsia" w:eastAsiaTheme="minorEastAsia" w:hAnsiTheme="minorEastAsia" w:hint="eastAsia"/>
          <w:sz w:val="18"/>
          <w:szCs w:val="18"/>
        </w:rPr>
        <w:t>●グリーンファンド（環境省地域脱炭素投資促進ファンド）</w:t>
      </w:r>
      <w:hyperlink r:id="rId14" w:history="1">
        <w:r w:rsidRPr="00B43090">
          <w:rPr>
            <w:rStyle w:val="af5"/>
            <w:rFonts w:asciiTheme="minorEastAsia" w:eastAsiaTheme="minorEastAsia" w:hAnsiTheme="minorEastAsia"/>
            <w:sz w:val="18"/>
            <w:szCs w:val="18"/>
          </w:rPr>
          <w:t>http://greenfinance.jp/gf_index.html</w:t>
        </w:r>
      </w:hyperlink>
    </w:p>
    <w:sectPr w:rsidR="00570269" w:rsidRPr="00570269" w:rsidSect="002D77B6">
      <w:footerReference w:type="default" r:id="rId15"/>
      <w:pgSz w:w="11906" w:h="16838" w:code="9"/>
      <w:pgMar w:top="1134" w:right="1134" w:bottom="1134" w:left="1134" w:header="284" w:footer="992" w:gutter="0"/>
      <w:cols w:space="425"/>
      <w:docGrid w:type="linesAndChars" w:linePitch="331" w:charSpace="-4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123FF0" w14:textId="77777777" w:rsidR="004732C7" w:rsidRDefault="004732C7" w:rsidP="00AA60AD">
      <w:r>
        <w:separator/>
      </w:r>
    </w:p>
  </w:endnote>
  <w:endnote w:type="continuationSeparator" w:id="0">
    <w:p w14:paraId="3DB218B8" w14:textId="77777777" w:rsidR="004732C7" w:rsidRDefault="004732C7" w:rsidP="00AA60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12090934"/>
      <w:docPartObj>
        <w:docPartGallery w:val="Page Numbers (Bottom of Page)"/>
        <w:docPartUnique/>
      </w:docPartObj>
    </w:sdtPr>
    <w:sdtEndPr/>
    <w:sdtContent>
      <w:p w14:paraId="5DF1A29A" w14:textId="34B043EA" w:rsidR="00502B9A" w:rsidRDefault="00502B9A" w:rsidP="00502B9A">
        <w:pPr>
          <w:pStyle w:val="a5"/>
          <w:jc w:val="center"/>
        </w:pPr>
        <w:r>
          <w:fldChar w:fldCharType="begin"/>
        </w:r>
        <w:r>
          <w:instrText>PAGE   \* MERGEFORMAT</w:instrText>
        </w:r>
        <w:r>
          <w:fldChar w:fldCharType="separate"/>
        </w:r>
        <w:r w:rsidR="003F6159" w:rsidRPr="003F6159">
          <w:rPr>
            <w:noProof/>
            <w:lang w:val="ja-JP"/>
          </w:rPr>
          <w:t>2</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BEC0BEC" w14:textId="77777777" w:rsidR="004732C7" w:rsidRDefault="004732C7" w:rsidP="00AA60AD">
      <w:r>
        <w:separator/>
      </w:r>
    </w:p>
  </w:footnote>
  <w:footnote w:type="continuationSeparator" w:id="0">
    <w:p w14:paraId="1578E2CA" w14:textId="77777777" w:rsidR="004732C7" w:rsidRDefault="004732C7" w:rsidP="00AA60A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99F5110"/>
    <w:multiLevelType w:val="hybridMultilevel"/>
    <w:tmpl w:val="D88AB2E8"/>
    <w:lvl w:ilvl="0" w:tplc="F5F8DD5E">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0B74837"/>
    <w:multiLevelType w:val="hybridMultilevel"/>
    <w:tmpl w:val="797E5656"/>
    <w:lvl w:ilvl="0" w:tplc="A5E24380">
      <w:start w:val="1"/>
      <w:numFmt w:val="decimalEnclosedCircle"/>
      <w:lvlText w:val="%1"/>
      <w:lvlJc w:val="left"/>
      <w:pPr>
        <w:ind w:left="360" w:hanging="360"/>
      </w:pPr>
      <w:rPr>
        <w:rFonts w:eastAsiaTheme="minorEastAsia"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BC975CD"/>
    <w:multiLevelType w:val="hybridMultilevel"/>
    <w:tmpl w:val="2FD08DFC"/>
    <w:lvl w:ilvl="0" w:tplc="45FAFDA4">
      <w:start w:val="1"/>
      <w:numFmt w:val="decimalFullWidth"/>
      <w:lvlText w:val="%1．"/>
      <w:lvlJc w:val="left"/>
      <w:pPr>
        <w:ind w:left="460" w:hanging="4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2D426C2D"/>
    <w:multiLevelType w:val="hybridMultilevel"/>
    <w:tmpl w:val="7DC09008"/>
    <w:lvl w:ilvl="0" w:tplc="04090011">
      <w:start w:val="1"/>
      <w:numFmt w:val="decimalEnclosedCircle"/>
      <w:lvlText w:val="%1"/>
      <w:lvlJc w:val="left"/>
      <w:pPr>
        <w:ind w:left="563" w:hanging="420"/>
      </w:pPr>
      <w:rPr>
        <w:rFonts w:hint="default"/>
      </w:rPr>
    </w:lvl>
    <w:lvl w:ilvl="1" w:tplc="0409000B" w:tentative="1">
      <w:start w:val="1"/>
      <w:numFmt w:val="bullet"/>
      <w:lvlText w:val=""/>
      <w:lvlJc w:val="left"/>
      <w:pPr>
        <w:ind w:left="983" w:hanging="420"/>
      </w:pPr>
      <w:rPr>
        <w:rFonts w:ascii="Wingdings" w:hAnsi="Wingdings" w:hint="default"/>
      </w:rPr>
    </w:lvl>
    <w:lvl w:ilvl="2" w:tplc="0409000D" w:tentative="1">
      <w:start w:val="1"/>
      <w:numFmt w:val="bullet"/>
      <w:lvlText w:val=""/>
      <w:lvlJc w:val="left"/>
      <w:pPr>
        <w:ind w:left="1403" w:hanging="420"/>
      </w:pPr>
      <w:rPr>
        <w:rFonts w:ascii="Wingdings" w:hAnsi="Wingdings" w:hint="default"/>
      </w:rPr>
    </w:lvl>
    <w:lvl w:ilvl="3" w:tplc="04090001" w:tentative="1">
      <w:start w:val="1"/>
      <w:numFmt w:val="bullet"/>
      <w:lvlText w:val=""/>
      <w:lvlJc w:val="left"/>
      <w:pPr>
        <w:ind w:left="1823" w:hanging="420"/>
      </w:pPr>
      <w:rPr>
        <w:rFonts w:ascii="Wingdings" w:hAnsi="Wingdings" w:hint="default"/>
      </w:rPr>
    </w:lvl>
    <w:lvl w:ilvl="4" w:tplc="0409000B" w:tentative="1">
      <w:start w:val="1"/>
      <w:numFmt w:val="bullet"/>
      <w:lvlText w:val=""/>
      <w:lvlJc w:val="left"/>
      <w:pPr>
        <w:ind w:left="2243" w:hanging="420"/>
      </w:pPr>
      <w:rPr>
        <w:rFonts w:ascii="Wingdings" w:hAnsi="Wingdings" w:hint="default"/>
      </w:rPr>
    </w:lvl>
    <w:lvl w:ilvl="5" w:tplc="0409000D" w:tentative="1">
      <w:start w:val="1"/>
      <w:numFmt w:val="bullet"/>
      <w:lvlText w:val=""/>
      <w:lvlJc w:val="left"/>
      <w:pPr>
        <w:ind w:left="2663" w:hanging="420"/>
      </w:pPr>
      <w:rPr>
        <w:rFonts w:ascii="Wingdings" w:hAnsi="Wingdings" w:hint="default"/>
      </w:rPr>
    </w:lvl>
    <w:lvl w:ilvl="6" w:tplc="04090001" w:tentative="1">
      <w:start w:val="1"/>
      <w:numFmt w:val="bullet"/>
      <w:lvlText w:val=""/>
      <w:lvlJc w:val="left"/>
      <w:pPr>
        <w:ind w:left="3083" w:hanging="420"/>
      </w:pPr>
      <w:rPr>
        <w:rFonts w:ascii="Wingdings" w:hAnsi="Wingdings" w:hint="default"/>
      </w:rPr>
    </w:lvl>
    <w:lvl w:ilvl="7" w:tplc="0409000B" w:tentative="1">
      <w:start w:val="1"/>
      <w:numFmt w:val="bullet"/>
      <w:lvlText w:val=""/>
      <w:lvlJc w:val="left"/>
      <w:pPr>
        <w:ind w:left="3503" w:hanging="420"/>
      </w:pPr>
      <w:rPr>
        <w:rFonts w:ascii="Wingdings" w:hAnsi="Wingdings" w:hint="default"/>
      </w:rPr>
    </w:lvl>
    <w:lvl w:ilvl="8" w:tplc="0409000D" w:tentative="1">
      <w:start w:val="1"/>
      <w:numFmt w:val="bullet"/>
      <w:lvlText w:val=""/>
      <w:lvlJc w:val="left"/>
      <w:pPr>
        <w:ind w:left="3923" w:hanging="420"/>
      </w:pPr>
      <w:rPr>
        <w:rFonts w:ascii="Wingdings" w:hAnsi="Wingdings" w:hint="default"/>
      </w:rPr>
    </w:lvl>
  </w:abstractNum>
  <w:abstractNum w:abstractNumId="4" w15:restartNumberingAfterBreak="0">
    <w:nsid w:val="47850394"/>
    <w:multiLevelType w:val="hybridMultilevel"/>
    <w:tmpl w:val="E1647D46"/>
    <w:lvl w:ilvl="0" w:tplc="83FE447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A737EB3"/>
    <w:multiLevelType w:val="hybridMultilevel"/>
    <w:tmpl w:val="D8BC23C6"/>
    <w:lvl w:ilvl="0" w:tplc="8B20C04C">
      <w:start w:val="3"/>
      <w:numFmt w:val="bullet"/>
      <w:lvlText w:val="※"/>
      <w:lvlJc w:val="left"/>
      <w:pPr>
        <w:ind w:left="360" w:hanging="360"/>
      </w:pPr>
      <w:rPr>
        <w:rFonts w:ascii="ＭＳ 明朝" w:eastAsia="ＭＳ 明朝" w:hAnsi="ＭＳ 明朝" w:cs="Arial"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5"/>
  </w:num>
  <w:num w:numId="3">
    <w:abstractNumId w:val="0"/>
  </w:num>
  <w:num w:numId="4">
    <w:abstractNumId w:val="3"/>
  </w:num>
  <w:num w:numId="5">
    <w:abstractNumId w:val="4"/>
  </w:num>
  <w:num w:numId="6">
    <w:abstractNumId w:val="2"/>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rawingGridHorizontalSpacing w:val="219"/>
  <w:drawingGridVerticalSpacing w:val="331"/>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36D19"/>
    <w:rsid w:val="000013F2"/>
    <w:rsid w:val="00003A2C"/>
    <w:rsid w:val="00007946"/>
    <w:rsid w:val="0001460E"/>
    <w:rsid w:val="00015643"/>
    <w:rsid w:val="0001648A"/>
    <w:rsid w:val="00020364"/>
    <w:rsid w:val="000206DE"/>
    <w:rsid w:val="00021896"/>
    <w:rsid w:val="00026042"/>
    <w:rsid w:val="000278C2"/>
    <w:rsid w:val="0003672E"/>
    <w:rsid w:val="00041347"/>
    <w:rsid w:val="00041684"/>
    <w:rsid w:val="00042A00"/>
    <w:rsid w:val="00052E18"/>
    <w:rsid w:val="000574AB"/>
    <w:rsid w:val="00061D0C"/>
    <w:rsid w:val="000626E3"/>
    <w:rsid w:val="0007545B"/>
    <w:rsid w:val="0008148F"/>
    <w:rsid w:val="0008325B"/>
    <w:rsid w:val="000863BB"/>
    <w:rsid w:val="00086B5D"/>
    <w:rsid w:val="00087E71"/>
    <w:rsid w:val="000928E4"/>
    <w:rsid w:val="00094137"/>
    <w:rsid w:val="0009522C"/>
    <w:rsid w:val="000A189C"/>
    <w:rsid w:val="000A3B7E"/>
    <w:rsid w:val="000A41E3"/>
    <w:rsid w:val="000A496E"/>
    <w:rsid w:val="000A7B3B"/>
    <w:rsid w:val="000B5175"/>
    <w:rsid w:val="000C2936"/>
    <w:rsid w:val="000C60DB"/>
    <w:rsid w:val="000D0BF6"/>
    <w:rsid w:val="000D2783"/>
    <w:rsid w:val="000E3390"/>
    <w:rsid w:val="000E35EB"/>
    <w:rsid w:val="000F1DD3"/>
    <w:rsid w:val="000F2455"/>
    <w:rsid w:val="000F507E"/>
    <w:rsid w:val="000F6CA1"/>
    <w:rsid w:val="00103DAF"/>
    <w:rsid w:val="00110527"/>
    <w:rsid w:val="00113B31"/>
    <w:rsid w:val="00114031"/>
    <w:rsid w:val="001170EF"/>
    <w:rsid w:val="00117BFE"/>
    <w:rsid w:val="00120519"/>
    <w:rsid w:val="00120F72"/>
    <w:rsid w:val="00126BCB"/>
    <w:rsid w:val="001367BF"/>
    <w:rsid w:val="001431DE"/>
    <w:rsid w:val="00143A30"/>
    <w:rsid w:val="00146B54"/>
    <w:rsid w:val="00151057"/>
    <w:rsid w:val="00151FAD"/>
    <w:rsid w:val="00153530"/>
    <w:rsid w:val="0016680F"/>
    <w:rsid w:val="001705D0"/>
    <w:rsid w:val="00176BE2"/>
    <w:rsid w:val="00176F13"/>
    <w:rsid w:val="001827F3"/>
    <w:rsid w:val="00183622"/>
    <w:rsid w:val="00196973"/>
    <w:rsid w:val="00197D8B"/>
    <w:rsid w:val="001A0960"/>
    <w:rsid w:val="001A28A7"/>
    <w:rsid w:val="001A3B50"/>
    <w:rsid w:val="001A45CB"/>
    <w:rsid w:val="001C3D5F"/>
    <w:rsid w:val="001C55AB"/>
    <w:rsid w:val="001C7A79"/>
    <w:rsid w:val="001D7DC2"/>
    <w:rsid w:val="001E27E2"/>
    <w:rsid w:val="001E7D52"/>
    <w:rsid w:val="001F3171"/>
    <w:rsid w:val="00202F0B"/>
    <w:rsid w:val="00204EA7"/>
    <w:rsid w:val="00206DE6"/>
    <w:rsid w:val="00206E0A"/>
    <w:rsid w:val="00211EA2"/>
    <w:rsid w:val="00224D37"/>
    <w:rsid w:val="00231CB0"/>
    <w:rsid w:val="002358E5"/>
    <w:rsid w:val="0024773F"/>
    <w:rsid w:val="00254046"/>
    <w:rsid w:val="00256085"/>
    <w:rsid w:val="00256CFA"/>
    <w:rsid w:val="0028694A"/>
    <w:rsid w:val="00295DC7"/>
    <w:rsid w:val="00297586"/>
    <w:rsid w:val="002A1F2B"/>
    <w:rsid w:val="002A31A8"/>
    <w:rsid w:val="002A335D"/>
    <w:rsid w:val="002C24F4"/>
    <w:rsid w:val="002C3D75"/>
    <w:rsid w:val="002C65AB"/>
    <w:rsid w:val="002C7923"/>
    <w:rsid w:val="002D3ECC"/>
    <w:rsid w:val="002D3ED7"/>
    <w:rsid w:val="002D671B"/>
    <w:rsid w:val="002D77B6"/>
    <w:rsid w:val="002E1372"/>
    <w:rsid w:val="002E209F"/>
    <w:rsid w:val="002E3860"/>
    <w:rsid w:val="002E5FB7"/>
    <w:rsid w:val="002F3724"/>
    <w:rsid w:val="00304973"/>
    <w:rsid w:val="0030679D"/>
    <w:rsid w:val="00320BD6"/>
    <w:rsid w:val="00322693"/>
    <w:rsid w:val="003242FF"/>
    <w:rsid w:val="00325647"/>
    <w:rsid w:val="003313A5"/>
    <w:rsid w:val="00331F18"/>
    <w:rsid w:val="0034604F"/>
    <w:rsid w:val="003537C1"/>
    <w:rsid w:val="00356A7E"/>
    <w:rsid w:val="00356E51"/>
    <w:rsid w:val="00357560"/>
    <w:rsid w:val="00361C73"/>
    <w:rsid w:val="00363846"/>
    <w:rsid w:val="00375DE5"/>
    <w:rsid w:val="00383B73"/>
    <w:rsid w:val="003960CE"/>
    <w:rsid w:val="00396935"/>
    <w:rsid w:val="003A0F17"/>
    <w:rsid w:val="003A643B"/>
    <w:rsid w:val="003A7F7B"/>
    <w:rsid w:val="003B1426"/>
    <w:rsid w:val="003B2EC8"/>
    <w:rsid w:val="003B48E8"/>
    <w:rsid w:val="003C28D2"/>
    <w:rsid w:val="003C30F9"/>
    <w:rsid w:val="003C3C39"/>
    <w:rsid w:val="003C5D6B"/>
    <w:rsid w:val="003E0DA8"/>
    <w:rsid w:val="003E1F70"/>
    <w:rsid w:val="003E229A"/>
    <w:rsid w:val="003F1328"/>
    <w:rsid w:val="003F6159"/>
    <w:rsid w:val="0040660A"/>
    <w:rsid w:val="004069DA"/>
    <w:rsid w:val="00412A04"/>
    <w:rsid w:val="00415972"/>
    <w:rsid w:val="00416030"/>
    <w:rsid w:val="00416703"/>
    <w:rsid w:val="004263EC"/>
    <w:rsid w:val="004328F7"/>
    <w:rsid w:val="00437CA7"/>
    <w:rsid w:val="00440CD8"/>
    <w:rsid w:val="00441B3A"/>
    <w:rsid w:val="004420E4"/>
    <w:rsid w:val="004525A2"/>
    <w:rsid w:val="00453856"/>
    <w:rsid w:val="00455381"/>
    <w:rsid w:val="0046048E"/>
    <w:rsid w:val="0046765D"/>
    <w:rsid w:val="0047161B"/>
    <w:rsid w:val="0047241A"/>
    <w:rsid w:val="004732C7"/>
    <w:rsid w:val="00480404"/>
    <w:rsid w:val="00481B0D"/>
    <w:rsid w:val="00493AA2"/>
    <w:rsid w:val="0049689A"/>
    <w:rsid w:val="004A0606"/>
    <w:rsid w:val="004B2AD3"/>
    <w:rsid w:val="004B7214"/>
    <w:rsid w:val="004C4E67"/>
    <w:rsid w:val="004C519A"/>
    <w:rsid w:val="004D4A63"/>
    <w:rsid w:val="004E35E7"/>
    <w:rsid w:val="004E4CEF"/>
    <w:rsid w:val="004E6EEC"/>
    <w:rsid w:val="004F073B"/>
    <w:rsid w:val="004F5BDE"/>
    <w:rsid w:val="00501EEB"/>
    <w:rsid w:val="00502B9A"/>
    <w:rsid w:val="00502FB9"/>
    <w:rsid w:val="00506989"/>
    <w:rsid w:val="0051065C"/>
    <w:rsid w:val="005142BA"/>
    <w:rsid w:val="005264C2"/>
    <w:rsid w:val="005509B7"/>
    <w:rsid w:val="00551F5C"/>
    <w:rsid w:val="00570269"/>
    <w:rsid w:val="00572F57"/>
    <w:rsid w:val="005771CE"/>
    <w:rsid w:val="0058093B"/>
    <w:rsid w:val="00580BB3"/>
    <w:rsid w:val="005825C5"/>
    <w:rsid w:val="00586654"/>
    <w:rsid w:val="005904CA"/>
    <w:rsid w:val="00593202"/>
    <w:rsid w:val="00596E14"/>
    <w:rsid w:val="005A0002"/>
    <w:rsid w:val="005A6F37"/>
    <w:rsid w:val="005B5BB9"/>
    <w:rsid w:val="005B6808"/>
    <w:rsid w:val="005C5679"/>
    <w:rsid w:val="005D2EB7"/>
    <w:rsid w:val="005D3E7C"/>
    <w:rsid w:val="005D7388"/>
    <w:rsid w:val="005D76F3"/>
    <w:rsid w:val="005E1259"/>
    <w:rsid w:val="005F0DDF"/>
    <w:rsid w:val="005F19F5"/>
    <w:rsid w:val="005F6B79"/>
    <w:rsid w:val="006024B4"/>
    <w:rsid w:val="00615715"/>
    <w:rsid w:val="006165C9"/>
    <w:rsid w:val="00624D08"/>
    <w:rsid w:val="00630FED"/>
    <w:rsid w:val="00634F50"/>
    <w:rsid w:val="006377D3"/>
    <w:rsid w:val="006472C0"/>
    <w:rsid w:val="00651E88"/>
    <w:rsid w:val="00653398"/>
    <w:rsid w:val="0066225D"/>
    <w:rsid w:val="006668D5"/>
    <w:rsid w:val="006672DA"/>
    <w:rsid w:val="00670AE4"/>
    <w:rsid w:val="00670FC7"/>
    <w:rsid w:val="00674B01"/>
    <w:rsid w:val="00677764"/>
    <w:rsid w:val="00681A26"/>
    <w:rsid w:val="006868ED"/>
    <w:rsid w:val="00687622"/>
    <w:rsid w:val="006A141F"/>
    <w:rsid w:val="006A35D6"/>
    <w:rsid w:val="006A3BD9"/>
    <w:rsid w:val="006A3F0D"/>
    <w:rsid w:val="006B39CA"/>
    <w:rsid w:val="006C0732"/>
    <w:rsid w:val="006C3FE2"/>
    <w:rsid w:val="006C5EF3"/>
    <w:rsid w:val="006C71C6"/>
    <w:rsid w:val="006E53BD"/>
    <w:rsid w:val="006F3034"/>
    <w:rsid w:val="006F4CDB"/>
    <w:rsid w:val="00700C48"/>
    <w:rsid w:val="00702D4A"/>
    <w:rsid w:val="00713143"/>
    <w:rsid w:val="00724441"/>
    <w:rsid w:val="00732274"/>
    <w:rsid w:val="00737A50"/>
    <w:rsid w:val="0074439F"/>
    <w:rsid w:val="00750D25"/>
    <w:rsid w:val="0075473C"/>
    <w:rsid w:val="007556B8"/>
    <w:rsid w:val="00756B9E"/>
    <w:rsid w:val="00760582"/>
    <w:rsid w:val="00766A4E"/>
    <w:rsid w:val="00777D43"/>
    <w:rsid w:val="00777FC1"/>
    <w:rsid w:val="00780CDA"/>
    <w:rsid w:val="00780EB2"/>
    <w:rsid w:val="0078743E"/>
    <w:rsid w:val="00794043"/>
    <w:rsid w:val="007B6BDB"/>
    <w:rsid w:val="007C1BBE"/>
    <w:rsid w:val="007D495C"/>
    <w:rsid w:val="007D4EDD"/>
    <w:rsid w:val="007D5C59"/>
    <w:rsid w:val="007D7237"/>
    <w:rsid w:val="007F1945"/>
    <w:rsid w:val="007F707E"/>
    <w:rsid w:val="00805E2B"/>
    <w:rsid w:val="00812DBD"/>
    <w:rsid w:val="00812EC4"/>
    <w:rsid w:val="0081384B"/>
    <w:rsid w:val="0081662B"/>
    <w:rsid w:val="008211C9"/>
    <w:rsid w:val="0082393F"/>
    <w:rsid w:val="0082434A"/>
    <w:rsid w:val="008244BF"/>
    <w:rsid w:val="008313BF"/>
    <w:rsid w:val="00842E39"/>
    <w:rsid w:val="008510FE"/>
    <w:rsid w:val="0085576D"/>
    <w:rsid w:val="00861534"/>
    <w:rsid w:val="00861F16"/>
    <w:rsid w:val="00866A90"/>
    <w:rsid w:val="00882542"/>
    <w:rsid w:val="00883761"/>
    <w:rsid w:val="00886F1F"/>
    <w:rsid w:val="00887578"/>
    <w:rsid w:val="00894A97"/>
    <w:rsid w:val="008962EF"/>
    <w:rsid w:val="00897266"/>
    <w:rsid w:val="008A366B"/>
    <w:rsid w:val="008A4EC3"/>
    <w:rsid w:val="008A58F3"/>
    <w:rsid w:val="008A6883"/>
    <w:rsid w:val="008C13FF"/>
    <w:rsid w:val="008C6758"/>
    <w:rsid w:val="008D2ED2"/>
    <w:rsid w:val="008E0240"/>
    <w:rsid w:val="008E0344"/>
    <w:rsid w:val="008E1460"/>
    <w:rsid w:val="008E4CC6"/>
    <w:rsid w:val="008F2BA6"/>
    <w:rsid w:val="008F6035"/>
    <w:rsid w:val="008F7238"/>
    <w:rsid w:val="00904D50"/>
    <w:rsid w:val="009056BD"/>
    <w:rsid w:val="009076C5"/>
    <w:rsid w:val="009079C6"/>
    <w:rsid w:val="00913748"/>
    <w:rsid w:val="00917A32"/>
    <w:rsid w:val="00920332"/>
    <w:rsid w:val="00920E3F"/>
    <w:rsid w:val="00921B40"/>
    <w:rsid w:val="009223C3"/>
    <w:rsid w:val="009231C8"/>
    <w:rsid w:val="00936A0E"/>
    <w:rsid w:val="00936D19"/>
    <w:rsid w:val="0093726A"/>
    <w:rsid w:val="00941EB8"/>
    <w:rsid w:val="00967DDA"/>
    <w:rsid w:val="00970906"/>
    <w:rsid w:val="00970BD6"/>
    <w:rsid w:val="00973155"/>
    <w:rsid w:val="0097416B"/>
    <w:rsid w:val="00977794"/>
    <w:rsid w:val="00984BE0"/>
    <w:rsid w:val="00984CCD"/>
    <w:rsid w:val="009855A5"/>
    <w:rsid w:val="009871DB"/>
    <w:rsid w:val="00993182"/>
    <w:rsid w:val="009B33B4"/>
    <w:rsid w:val="009C083A"/>
    <w:rsid w:val="009C59A6"/>
    <w:rsid w:val="009C6436"/>
    <w:rsid w:val="009C69E5"/>
    <w:rsid w:val="009C71B1"/>
    <w:rsid w:val="009D5099"/>
    <w:rsid w:val="009E5D44"/>
    <w:rsid w:val="009E5FEA"/>
    <w:rsid w:val="00A03E47"/>
    <w:rsid w:val="00A13B13"/>
    <w:rsid w:val="00A16B18"/>
    <w:rsid w:val="00A173E6"/>
    <w:rsid w:val="00A20462"/>
    <w:rsid w:val="00A33DF1"/>
    <w:rsid w:val="00A41DAA"/>
    <w:rsid w:val="00A43102"/>
    <w:rsid w:val="00A465C9"/>
    <w:rsid w:val="00A51471"/>
    <w:rsid w:val="00A65A20"/>
    <w:rsid w:val="00A66FE4"/>
    <w:rsid w:val="00A71D3E"/>
    <w:rsid w:val="00A81736"/>
    <w:rsid w:val="00A83E42"/>
    <w:rsid w:val="00A87F76"/>
    <w:rsid w:val="00A91E28"/>
    <w:rsid w:val="00A97C84"/>
    <w:rsid w:val="00AA53F8"/>
    <w:rsid w:val="00AA60AD"/>
    <w:rsid w:val="00AA71FD"/>
    <w:rsid w:val="00AA7A6B"/>
    <w:rsid w:val="00AA7F25"/>
    <w:rsid w:val="00AB4525"/>
    <w:rsid w:val="00AB597E"/>
    <w:rsid w:val="00AC01AB"/>
    <w:rsid w:val="00AC3F7E"/>
    <w:rsid w:val="00AC4FF8"/>
    <w:rsid w:val="00AC6978"/>
    <w:rsid w:val="00AD58B1"/>
    <w:rsid w:val="00AE264F"/>
    <w:rsid w:val="00AE3172"/>
    <w:rsid w:val="00AE3F0B"/>
    <w:rsid w:val="00AE5BBE"/>
    <w:rsid w:val="00AE7CE2"/>
    <w:rsid w:val="00AF41F0"/>
    <w:rsid w:val="00AF7021"/>
    <w:rsid w:val="00AF737E"/>
    <w:rsid w:val="00B06764"/>
    <w:rsid w:val="00B12CE1"/>
    <w:rsid w:val="00B1408A"/>
    <w:rsid w:val="00B14869"/>
    <w:rsid w:val="00B21C62"/>
    <w:rsid w:val="00B25948"/>
    <w:rsid w:val="00B2661A"/>
    <w:rsid w:val="00B31D5D"/>
    <w:rsid w:val="00B3353A"/>
    <w:rsid w:val="00B34DE4"/>
    <w:rsid w:val="00B4484B"/>
    <w:rsid w:val="00B46E16"/>
    <w:rsid w:val="00B47C5C"/>
    <w:rsid w:val="00B47F64"/>
    <w:rsid w:val="00B53C9C"/>
    <w:rsid w:val="00B56F4A"/>
    <w:rsid w:val="00B6344A"/>
    <w:rsid w:val="00B64137"/>
    <w:rsid w:val="00B66B60"/>
    <w:rsid w:val="00B71DB9"/>
    <w:rsid w:val="00B736D4"/>
    <w:rsid w:val="00B80CAA"/>
    <w:rsid w:val="00B87BF3"/>
    <w:rsid w:val="00B913B3"/>
    <w:rsid w:val="00BA3768"/>
    <w:rsid w:val="00BA5B36"/>
    <w:rsid w:val="00BC1A53"/>
    <w:rsid w:val="00BC7A95"/>
    <w:rsid w:val="00BD33BB"/>
    <w:rsid w:val="00BE48B0"/>
    <w:rsid w:val="00BE531D"/>
    <w:rsid w:val="00BF0FFA"/>
    <w:rsid w:val="00BF1B15"/>
    <w:rsid w:val="00BF1EEF"/>
    <w:rsid w:val="00C05195"/>
    <w:rsid w:val="00C16A22"/>
    <w:rsid w:val="00C21ED3"/>
    <w:rsid w:val="00C260C2"/>
    <w:rsid w:val="00C27A05"/>
    <w:rsid w:val="00C350A1"/>
    <w:rsid w:val="00C36F93"/>
    <w:rsid w:val="00C46CB7"/>
    <w:rsid w:val="00C53802"/>
    <w:rsid w:val="00C56A69"/>
    <w:rsid w:val="00C6257C"/>
    <w:rsid w:val="00C80207"/>
    <w:rsid w:val="00C83DA0"/>
    <w:rsid w:val="00C84720"/>
    <w:rsid w:val="00C84D68"/>
    <w:rsid w:val="00C86209"/>
    <w:rsid w:val="00C87010"/>
    <w:rsid w:val="00C87256"/>
    <w:rsid w:val="00C95B14"/>
    <w:rsid w:val="00CA3122"/>
    <w:rsid w:val="00CA45B6"/>
    <w:rsid w:val="00CA687A"/>
    <w:rsid w:val="00CB7464"/>
    <w:rsid w:val="00CC48D6"/>
    <w:rsid w:val="00CC5BFE"/>
    <w:rsid w:val="00CC6C47"/>
    <w:rsid w:val="00CD13A5"/>
    <w:rsid w:val="00CD236D"/>
    <w:rsid w:val="00CD3120"/>
    <w:rsid w:val="00CD31BE"/>
    <w:rsid w:val="00CD6B53"/>
    <w:rsid w:val="00CD7924"/>
    <w:rsid w:val="00CE1C0B"/>
    <w:rsid w:val="00CF079F"/>
    <w:rsid w:val="00CF1572"/>
    <w:rsid w:val="00CF5B35"/>
    <w:rsid w:val="00CF7096"/>
    <w:rsid w:val="00D02B97"/>
    <w:rsid w:val="00D04D1C"/>
    <w:rsid w:val="00D07C0B"/>
    <w:rsid w:val="00D12D6C"/>
    <w:rsid w:val="00D20A7A"/>
    <w:rsid w:val="00D25384"/>
    <w:rsid w:val="00D37066"/>
    <w:rsid w:val="00D44CCD"/>
    <w:rsid w:val="00D45270"/>
    <w:rsid w:val="00D4579C"/>
    <w:rsid w:val="00D50AF9"/>
    <w:rsid w:val="00D53726"/>
    <w:rsid w:val="00D64517"/>
    <w:rsid w:val="00D66FB7"/>
    <w:rsid w:val="00D71C5F"/>
    <w:rsid w:val="00D740D9"/>
    <w:rsid w:val="00D74CE6"/>
    <w:rsid w:val="00D84CB5"/>
    <w:rsid w:val="00D86370"/>
    <w:rsid w:val="00D8784B"/>
    <w:rsid w:val="00D9188C"/>
    <w:rsid w:val="00D93F85"/>
    <w:rsid w:val="00D971A4"/>
    <w:rsid w:val="00DA08BE"/>
    <w:rsid w:val="00DA0EB5"/>
    <w:rsid w:val="00DA6690"/>
    <w:rsid w:val="00DB1B48"/>
    <w:rsid w:val="00DB3379"/>
    <w:rsid w:val="00DC24EE"/>
    <w:rsid w:val="00DD11B1"/>
    <w:rsid w:val="00DD32C8"/>
    <w:rsid w:val="00DE1774"/>
    <w:rsid w:val="00DE3A97"/>
    <w:rsid w:val="00DF06FA"/>
    <w:rsid w:val="00DF4530"/>
    <w:rsid w:val="00E00B43"/>
    <w:rsid w:val="00E14027"/>
    <w:rsid w:val="00E1645B"/>
    <w:rsid w:val="00E16B1A"/>
    <w:rsid w:val="00E20310"/>
    <w:rsid w:val="00E23E1B"/>
    <w:rsid w:val="00E2659B"/>
    <w:rsid w:val="00E27337"/>
    <w:rsid w:val="00E36F5B"/>
    <w:rsid w:val="00E41410"/>
    <w:rsid w:val="00E44548"/>
    <w:rsid w:val="00E456BF"/>
    <w:rsid w:val="00E4641B"/>
    <w:rsid w:val="00E5248A"/>
    <w:rsid w:val="00E5389E"/>
    <w:rsid w:val="00E53FC8"/>
    <w:rsid w:val="00E63075"/>
    <w:rsid w:val="00E65641"/>
    <w:rsid w:val="00E65BBD"/>
    <w:rsid w:val="00E71F31"/>
    <w:rsid w:val="00E843F9"/>
    <w:rsid w:val="00E86A8A"/>
    <w:rsid w:val="00E87298"/>
    <w:rsid w:val="00E94E03"/>
    <w:rsid w:val="00EA3562"/>
    <w:rsid w:val="00EA490B"/>
    <w:rsid w:val="00EA4D01"/>
    <w:rsid w:val="00EA4ECB"/>
    <w:rsid w:val="00EA5E0F"/>
    <w:rsid w:val="00EA66E7"/>
    <w:rsid w:val="00EB1883"/>
    <w:rsid w:val="00EB41F1"/>
    <w:rsid w:val="00EB49D6"/>
    <w:rsid w:val="00EB5AB1"/>
    <w:rsid w:val="00EB784A"/>
    <w:rsid w:val="00EB7F0E"/>
    <w:rsid w:val="00EC4DDB"/>
    <w:rsid w:val="00ED773E"/>
    <w:rsid w:val="00EE33DB"/>
    <w:rsid w:val="00EF1F76"/>
    <w:rsid w:val="00EF773F"/>
    <w:rsid w:val="00F03614"/>
    <w:rsid w:val="00F04491"/>
    <w:rsid w:val="00F05648"/>
    <w:rsid w:val="00F0769C"/>
    <w:rsid w:val="00F07C79"/>
    <w:rsid w:val="00F15C97"/>
    <w:rsid w:val="00F16D01"/>
    <w:rsid w:val="00F230FB"/>
    <w:rsid w:val="00F2472F"/>
    <w:rsid w:val="00F24F20"/>
    <w:rsid w:val="00F34552"/>
    <w:rsid w:val="00F41287"/>
    <w:rsid w:val="00F413FE"/>
    <w:rsid w:val="00F418D3"/>
    <w:rsid w:val="00F41A08"/>
    <w:rsid w:val="00F46DB7"/>
    <w:rsid w:val="00F51842"/>
    <w:rsid w:val="00F522F7"/>
    <w:rsid w:val="00F5275F"/>
    <w:rsid w:val="00F619DE"/>
    <w:rsid w:val="00F623A4"/>
    <w:rsid w:val="00F636C3"/>
    <w:rsid w:val="00F7509D"/>
    <w:rsid w:val="00F765CB"/>
    <w:rsid w:val="00F800DA"/>
    <w:rsid w:val="00F81563"/>
    <w:rsid w:val="00F8288D"/>
    <w:rsid w:val="00F84199"/>
    <w:rsid w:val="00F87425"/>
    <w:rsid w:val="00F97306"/>
    <w:rsid w:val="00FA5DA2"/>
    <w:rsid w:val="00FA613E"/>
    <w:rsid w:val="00FB09FF"/>
    <w:rsid w:val="00FB6266"/>
    <w:rsid w:val="00FC32FC"/>
    <w:rsid w:val="00FC5DDE"/>
    <w:rsid w:val="00FC6A37"/>
    <w:rsid w:val="00FC7C0A"/>
    <w:rsid w:val="00FD2967"/>
    <w:rsid w:val="00FE509B"/>
    <w:rsid w:val="00FE6B11"/>
    <w:rsid w:val="00FF792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47575E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883761"/>
    <w:pPr>
      <w:widowControl w:val="0"/>
      <w:jc w:val="both"/>
    </w:pPr>
    <w:rPr>
      <w:kern w:val="2"/>
      <w:sz w:val="24"/>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A60AD"/>
    <w:pPr>
      <w:tabs>
        <w:tab w:val="center" w:pos="4252"/>
        <w:tab w:val="right" w:pos="8504"/>
      </w:tabs>
      <w:snapToGrid w:val="0"/>
    </w:pPr>
  </w:style>
  <w:style w:type="character" w:customStyle="1" w:styleId="a4">
    <w:name w:val="ヘッダー (文字)"/>
    <w:basedOn w:val="a0"/>
    <w:link w:val="a3"/>
    <w:uiPriority w:val="99"/>
    <w:rsid w:val="00AA60AD"/>
  </w:style>
  <w:style w:type="paragraph" w:styleId="a5">
    <w:name w:val="footer"/>
    <w:basedOn w:val="a"/>
    <w:link w:val="a6"/>
    <w:uiPriority w:val="99"/>
    <w:unhideWhenUsed/>
    <w:rsid w:val="00AA60AD"/>
    <w:pPr>
      <w:tabs>
        <w:tab w:val="center" w:pos="4252"/>
        <w:tab w:val="right" w:pos="8504"/>
      </w:tabs>
      <w:snapToGrid w:val="0"/>
    </w:pPr>
  </w:style>
  <w:style w:type="character" w:customStyle="1" w:styleId="a6">
    <w:name w:val="フッター (文字)"/>
    <w:basedOn w:val="a0"/>
    <w:link w:val="a5"/>
    <w:uiPriority w:val="99"/>
    <w:rsid w:val="00AA60AD"/>
  </w:style>
  <w:style w:type="character" w:styleId="a7">
    <w:name w:val="annotation reference"/>
    <w:basedOn w:val="a0"/>
    <w:uiPriority w:val="99"/>
    <w:semiHidden/>
    <w:unhideWhenUsed/>
    <w:rsid w:val="00936A0E"/>
    <w:rPr>
      <w:sz w:val="18"/>
      <w:szCs w:val="18"/>
    </w:rPr>
  </w:style>
  <w:style w:type="paragraph" w:styleId="a8">
    <w:name w:val="annotation text"/>
    <w:basedOn w:val="a"/>
    <w:link w:val="a9"/>
    <w:uiPriority w:val="99"/>
    <w:semiHidden/>
    <w:unhideWhenUsed/>
    <w:rsid w:val="00936A0E"/>
    <w:pPr>
      <w:jc w:val="left"/>
    </w:pPr>
  </w:style>
  <w:style w:type="character" w:customStyle="1" w:styleId="a9">
    <w:name w:val="コメント文字列 (文字)"/>
    <w:basedOn w:val="a0"/>
    <w:link w:val="a8"/>
    <w:uiPriority w:val="99"/>
    <w:semiHidden/>
    <w:rsid w:val="00936A0E"/>
    <w:rPr>
      <w:kern w:val="2"/>
      <w:sz w:val="21"/>
      <w:szCs w:val="22"/>
    </w:rPr>
  </w:style>
  <w:style w:type="paragraph" w:styleId="aa">
    <w:name w:val="annotation subject"/>
    <w:basedOn w:val="a8"/>
    <w:next w:val="a8"/>
    <w:link w:val="ab"/>
    <w:uiPriority w:val="99"/>
    <w:semiHidden/>
    <w:unhideWhenUsed/>
    <w:rsid w:val="00936A0E"/>
    <w:rPr>
      <w:b/>
      <w:bCs/>
    </w:rPr>
  </w:style>
  <w:style w:type="character" w:customStyle="1" w:styleId="ab">
    <w:name w:val="コメント内容 (文字)"/>
    <w:basedOn w:val="a9"/>
    <w:link w:val="aa"/>
    <w:uiPriority w:val="99"/>
    <w:semiHidden/>
    <w:rsid w:val="00936A0E"/>
    <w:rPr>
      <w:b/>
      <w:bCs/>
      <w:kern w:val="2"/>
      <w:sz w:val="21"/>
      <w:szCs w:val="22"/>
    </w:rPr>
  </w:style>
  <w:style w:type="paragraph" w:styleId="ac">
    <w:name w:val="Balloon Text"/>
    <w:basedOn w:val="a"/>
    <w:link w:val="ad"/>
    <w:uiPriority w:val="99"/>
    <w:semiHidden/>
    <w:unhideWhenUsed/>
    <w:rsid w:val="00936A0E"/>
    <w:rPr>
      <w:rFonts w:asciiTheme="majorHAnsi" w:eastAsiaTheme="majorEastAsia" w:hAnsiTheme="majorHAnsi" w:cstheme="majorBidi"/>
      <w:sz w:val="18"/>
      <w:szCs w:val="18"/>
    </w:rPr>
  </w:style>
  <w:style w:type="character" w:customStyle="1" w:styleId="ad">
    <w:name w:val="吹き出し (文字)"/>
    <w:basedOn w:val="a0"/>
    <w:link w:val="ac"/>
    <w:uiPriority w:val="99"/>
    <w:semiHidden/>
    <w:rsid w:val="00936A0E"/>
    <w:rPr>
      <w:rFonts w:asciiTheme="majorHAnsi" w:eastAsiaTheme="majorEastAsia" w:hAnsiTheme="majorHAnsi" w:cstheme="majorBidi"/>
      <w:kern w:val="2"/>
      <w:sz w:val="18"/>
      <w:szCs w:val="18"/>
    </w:rPr>
  </w:style>
  <w:style w:type="paragraph" w:styleId="ae">
    <w:name w:val="List Paragraph"/>
    <w:aliases w:val="Dot pt,No Spacing1,List Paragraph Char Char Char,Indicator Text,List Paragraph1,Numbered Para 1,Colorful List - Accent 11,Bullet 1,F5 List Paragraph,Bullet Points,lp11,Issue Action POC,3,POCG Table Text,List Paragraph2,MAIN CONTENT,Normal numbered"/>
    <w:basedOn w:val="a"/>
    <w:link w:val="af"/>
    <w:uiPriority w:val="34"/>
    <w:qFormat/>
    <w:rsid w:val="00C84D68"/>
    <w:pPr>
      <w:ind w:leftChars="400" w:left="840"/>
    </w:pPr>
  </w:style>
  <w:style w:type="paragraph" w:styleId="af0">
    <w:name w:val="Revision"/>
    <w:hidden/>
    <w:uiPriority w:val="99"/>
    <w:semiHidden/>
    <w:rsid w:val="00256085"/>
    <w:rPr>
      <w:kern w:val="2"/>
      <w:sz w:val="24"/>
      <w:szCs w:val="22"/>
    </w:rPr>
  </w:style>
  <w:style w:type="paragraph" w:styleId="af1">
    <w:name w:val="Date"/>
    <w:basedOn w:val="a"/>
    <w:next w:val="a"/>
    <w:link w:val="af2"/>
    <w:uiPriority w:val="99"/>
    <w:semiHidden/>
    <w:unhideWhenUsed/>
    <w:rsid w:val="002358E5"/>
  </w:style>
  <w:style w:type="character" w:customStyle="1" w:styleId="af2">
    <w:name w:val="日付 (文字)"/>
    <w:basedOn w:val="a0"/>
    <w:link w:val="af1"/>
    <w:uiPriority w:val="99"/>
    <w:semiHidden/>
    <w:rsid w:val="002358E5"/>
    <w:rPr>
      <w:kern w:val="2"/>
      <w:sz w:val="24"/>
      <w:szCs w:val="22"/>
    </w:rPr>
  </w:style>
  <w:style w:type="character" w:customStyle="1" w:styleId="af">
    <w:name w:val="リスト段落 (文字)"/>
    <w:aliases w:val="Dot pt (文字),No Spacing1 (文字),List Paragraph Char Char Char (文字),Indicator Text (文字),List Paragraph1 (文字),Numbered Para 1 (文字),Colorful List - Accent 11 (文字),Bullet 1 (文字),F5 List Paragraph (文字),Bullet Points (文字),lp11 (文字),3 (文字)"/>
    <w:link w:val="ae"/>
    <w:uiPriority w:val="34"/>
    <w:qFormat/>
    <w:locked/>
    <w:rsid w:val="002358E5"/>
    <w:rPr>
      <w:kern w:val="2"/>
      <w:sz w:val="24"/>
      <w:szCs w:val="22"/>
    </w:rPr>
  </w:style>
  <w:style w:type="paragraph" w:styleId="af3">
    <w:name w:val="Closing"/>
    <w:basedOn w:val="a"/>
    <w:link w:val="af4"/>
    <w:uiPriority w:val="99"/>
    <w:unhideWhenUsed/>
    <w:rsid w:val="003C28D2"/>
    <w:pPr>
      <w:jc w:val="right"/>
    </w:pPr>
    <w:rPr>
      <w:rFonts w:asciiTheme="minorEastAsia" w:eastAsiaTheme="minorEastAsia" w:hAnsiTheme="minorEastAsia"/>
      <w:sz w:val="28"/>
      <w:szCs w:val="28"/>
    </w:rPr>
  </w:style>
  <w:style w:type="character" w:customStyle="1" w:styleId="af4">
    <w:name w:val="結語 (文字)"/>
    <w:basedOn w:val="a0"/>
    <w:link w:val="af3"/>
    <w:uiPriority w:val="99"/>
    <w:rsid w:val="003C28D2"/>
    <w:rPr>
      <w:rFonts w:asciiTheme="minorEastAsia" w:eastAsiaTheme="minorEastAsia" w:hAnsiTheme="minorEastAsia"/>
      <w:kern w:val="2"/>
      <w:sz w:val="28"/>
      <w:szCs w:val="28"/>
    </w:rPr>
  </w:style>
  <w:style w:type="paragraph" w:styleId="Web">
    <w:name w:val="Normal (Web)"/>
    <w:basedOn w:val="a"/>
    <w:uiPriority w:val="99"/>
    <w:unhideWhenUsed/>
    <w:rsid w:val="002D671B"/>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f5">
    <w:name w:val="Hyperlink"/>
    <w:basedOn w:val="a0"/>
    <w:uiPriority w:val="99"/>
    <w:unhideWhenUsed/>
    <w:rsid w:val="00F8419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477655">
      <w:bodyDiv w:val="1"/>
      <w:marLeft w:val="0"/>
      <w:marRight w:val="0"/>
      <w:marTop w:val="0"/>
      <w:marBottom w:val="0"/>
      <w:divBdr>
        <w:top w:val="none" w:sz="0" w:space="0" w:color="auto"/>
        <w:left w:val="none" w:sz="0" w:space="0" w:color="auto"/>
        <w:bottom w:val="none" w:sz="0" w:space="0" w:color="auto"/>
        <w:right w:val="none" w:sz="0" w:space="0" w:color="auto"/>
      </w:divBdr>
    </w:div>
    <w:div w:id="270162548">
      <w:bodyDiv w:val="1"/>
      <w:marLeft w:val="0"/>
      <w:marRight w:val="0"/>
      <w:marTop w:val="0"/>
      <w:marBottom w:val="0"/>
      <w:divBdr>
        <w:top w:val="none" w:sz="0" w:space="0" w:color="auto"/>
        <w:left w:val="none" w:sz="0" w:space="0" w:color="auto"/>
        <w:bottom w:val="none" w:sz="0" w:space="0" w:color="auto"/>
        <w:right w:val="none" w:sz="0" w:space="0" w:color="auto"/>
      </w:divBdr>
    </w:div>
    <w:div w:id="718866249">
      <w:bodyDiv w:val="1"/>
      <w:marLeft w:val="0"/>
      <w:marRight w:val="0"/>
      <w:marTop w:val="0"/>
      <w:marBottom w:val="0"/>
      <w:divBdr>
        <w:top w:val="none" w:sz="0" w:space="0" w:color="auto"/>
        <w:left w:val="none" w:sz="0" w:space="0" w:color="auto"/>
        <w:bottom w:val="none" w:sz="0" w:space="0" w:color="auto"/>
        <w:right w:val="none" w:sz="0" w:space="0" w:color="auto"/>
      </w:divBdr>
    </w:div>
    <w:div w:id="1169059537">
      <w:bodyDiv w:val="1"/>
      <w:marLeft w:val="0"/>
      <w:marRight w:val="0"/>
      <w:marTop w:val="0"/>
      <w:marBottom w:val="0"/>
      <w:divBdr>
        <w:top w:val="none" w:sz="0" w:space="0" w:color="auto"/>
        <w:left w:val="none" w:sz="0" w:space="0" w:color="auto"/>
        <w:bottom w:val="none" w:sz="0" w:space="0" w:color="auto"/>
        <w:right w:val="none" w:sz="0" w:space="0" w:color="auto"/>
      </w:divBdr>
    </w:div>
    <w:div w:id="1670519947">
      <w:bodyDiv w:val="1"/>
      <w:marLeft w:val="0"/>
      <w:marRight w:val="0"/>
      <w:marTop w:val="0"/>
      <w:marBottom w:val="0"/>
      <w:divBdr>
        <w:top w:val="none" w:sz="0" w:space="0" w:color="auto"/>
        <w:left w:val="none" w:sz="0" w:space="0" w:color="auto"/>
        <w:bottom w:val="none" w:sz="0" w:space="0" w:color="auto"/>
        <w:right w:val="none" w:sz="0" w:space="0" w:color="auto"/>
      </w:divBdr>
    </w:div>
    <w:div w:id="1938902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113.vovici.net/se/13B2588B0764045C" TargetMode="External"/><Relationship Id="rId13" Type="http://schemas.openxmlformats.org/officeDocument/2006/relationships/hyperlink" Target="https://www.cas.go.jp/jp/seisaku/datsutanso/"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chiiki-zerocarbon@env.go.jp"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s://www.bcg.com/ja-jp/about/privacy-policy" TargetMode="External"/><Relationship Id="rId4" Type="http://schemas.openxmlformats.org/officeDocument/2006/relationships/settings" Target="settings.xml"/><Relationship Id="rId9" Type="http://schemas.openxmlformats.org/officeDocument/2006/relationships/hyperlink" Target="https://www.113.vovici.net/se/13B2588B166A9FF8" TargetMode="External"/><Relationship Id="rId14" Type="http://schemas.openxmlformats.org/officeDocument/2006/relationships/hyperlink" Target="http://greenfinance.jp/gf_index.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FEA463E-35C2-4649-811F-53AA0826B9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539</Words>
  <Characters>3075</Characters>
  <Application>Microsoft Office Word</Application>
  <DocSecurity>0</DocSecurity>
  <Lines>25</Lines>
  <Paragraphs>7</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3607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2021-09-10T04:06:00Z</dcterms:created>
  <dcterms:modified xsi:type="dcterms:W3CDTF">2021-09-10T04:06:00Z</dcterms:modified>
</cp:coreProperties>
</file>